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96" w:type="dxa"/>
        <w:tblLayout w:type="fixed"/>
        <w:tblCellMar>
          <w:left w:w="96" w:type="dxa"/>
          <w:right w:w="96" w:type="dxa"/>
        </w:tblCellMar>
        <w:tblLook w:val="0000" w:firstRow="0" w:lastRow="0" w:firstColumn="0" w:lastColumn="0" w:noHBand="0" w:noVBand="0"/>
      </w:tblPr>
      <w:tblGrid>
        <w:gridCol w:w="3180"/>
        <w:gridCol w:w="1410"/>
        <w:gridCol w:w="180"/>
        <w:gridCol w:w="3060"/>
        <w:gridCol w:w="540"/>
        <w:gridCol w:w="1170"/>
      </w:tblGrid>
      <w:tr w:rsidR="00522328" w:rsidRPr="00B32A8C" w:rsidTr="006801C0">
        <w:trPr>
          <w:trHeight w:val="2533"/>
        </w:trPr>
        <w:tc>
          <w:tcPr>
            <w:tcW w:w="9540" w:type="dxa"/>
            <w:gridSpan w:val="6"/>
            <w:tcBorders>
              <w:top w:val="single" w:sz="6" w:space="0" w:color="auto"/>
              <w:left w:val="single" w:sz="6" w:space="0" w:color="auto"/>
              <w:right w:val="single" w:sz="6" w:space="0" w:color="auto"/>
            </w:tcBorders>
          </w:tcPr>
          <w:p w:rsidR="00522328" w:rsidRPr="00B32A8C" w:rsidRDefault="00B32A8C" w:rsidP="00522328">
            <w:pPr>
              <w:jc w:val="center"/>
              <w:rPr>
                <w:rFonts w:ascii="Arial" w:hAnsi="Arial" w:cs="Arial"/>
                <w:b/>
                <w:i/>
                <w:sz w:val="36"/>
                <w:szCs w:val="36"/>
                <w:u w:val="single"/>
              </w:rPr>
            </w:pPr>
            <w:bookmarkStart w:id="0" w:name="_GoBack"/>
            <w:bookmarkEnd w:id="0"/>
            <w:r w:rsidRPr="00B32A8C">
              <w:rPr>
                <w:rFonts w:ascii="Arial" w:hAnsi="Arial" w:cs="Arial"/>
                <w:b/>
                <w:i/>
                <w:sz w:val="36"/>
                <w:szCs w:val="36"/>
                <w:highlight w:val="yellow"/>
                <w:u w:val="single"/>
              </w:rPr>
              <w:t>FIN TEMPLATE 1 - Fire Department Capital Budget</w:t>
            </w:r>
          </w:p>
          <w:p w:rsidR="00522328" w:rsidRPr="00B32A8C" w:rsidRDefault="00522328" w:rsidP="00522328">
            <w:pPr>
              <w:rPr>
                <w:rFonts w:ascii="Arial" w:hAnsi="Arial" w:cs="Arial"/>
                <w:sz w:val="28"/>
                <w:szCs w:val="28"/>
              </w:rPr>
            </w:pPr>
            <w:r w:rsidRPr="00B32A8C">
              <w:rPr>
                <w:rFonts w:ascii="Arial" w:hAnsi="Arial" w:cs="Arial"/>
                <w:sz w:val="28"/>
                <w:szCs w:val="28"/>
              </w:rPr>
              <w:t xml:space="preserve"> </w:t>
            </w:r>
          </w:p>
          <w:p w:rsidR="00522328" w:rsidRPr="00B32A8C" w:rsidRDefault="00522328" w:rsidP="00522328">
            <w:pPr>
              <w:rPr>
                <w:rFonts w:ascii="Arial" w:hAnsi="Arial" w:cs="Arial"/>
                <w:i/>
                <w:sz w:val="28"/>
                <w:szCs w:val="28"/>
              </w:rPr>
            </w:pPr>
            <w:r w:rsidRPr="00B32A8C">
              <w:rPr>
                <w:rFonts w:ascii="Arial" w:hAnsi="Arial" w:cs="Arial"/>
                <w:i/>
                <w:sz w:val="28"/>
                <w:szCs w:val="28"/>
              </w:rPr>
              <w:t>The following document is a template for establishing capital spending justifications. The items represented in this template are examples of items that a local fire service may need to purchase.  This list is by no means prescriptive or exhaustive.  It is the responsibility of each local fire service and CAO to establish its own priorities based on its current and future needs.</w:t>
            </w:r>
          </w:p>
          <w:p w:rsidR="00B53804" w:rsidRPr="00B32A8C" w:rsidRDefault="00B53804" w:rsidP="00522328">
            <w:pPr>
              <w:rPr>
                <w:rFonts w:ascii="Arial" w:hAnsi="Arial" w:cs="Arial"/>
                <w:i/>
                <w:sz w:val="28"/>
                <w:szCs w:val="28"/>
              </w:rPr>
            </w:pPr>
          </w:p>
          <w:p w:rsidR="00B53804" w:rsidRPr="00B32A8C" w:rsidRDefault="00B53804" w:rsidP="00522328">
            <w:pPr>
              <w:rPr>
                <w:rFonts w:ascii="Arial" w:hAnsi="Arial" w:cs="Arial"/>
                <w:i/>
                <w:sz w:val="28"/>
                <w:szCs w:val="28"/>
              </w:rPr>
            </w:pPr>
            <w:r w:rsidRPr="00B32A8C">
              <w:rPr>
                <w:rFonts w:ascii="Arial" w:hAnsi="Arial" w:cs="Arial"/>
                <w:i/>
                <w:sz w:val="28"/>
                <w:szCs w:val="28"/>
              </w:rPr>
              <w:t>Other templates are available.</w:t>
            </w:r>
          </w:p>
          <w:p w:rsidR="00522328" w:rsidRPr="00B32A8C" w:rsidRDefault="00522328" w:rsidP="00522328">
            <w:pPr>
              <w:rPr>
                <w:rFonts w:ascii="Arial" w:hAnsi="Arial" w:cs="Arial"/>
                <w:i/>
                <w:sz w:val="28"/>
                <w:szCs w:val="28"/>
              </w:rPr>
            </w:pPr>
          </w:p>
        </w:tc>
      </w:tr>
      <w:tr w:rsidR="00326005" w:rsidRPr="00B32A8C">
        <w:tc>
          <w:tcPr>
            <w:tcW w:w="8370" w:type="dxa"/>
            <w:gridSpan w:val="5"/>
            <w:tcBorders>
              <w:top w:val="single" w:sz="6" w:space="0" w:color="auto"/>
              <w:left w:val="single" w:sz="6" w:space="0" w:color="auto"/>
            </w:tcBorders>
          </w:tcPr>
          <w:p w:rsidR="00326005" w:rsidRPr="00B32A8C" w:rsidRDefault="00F6208E">
            <w:pPr>
              <w:rPr>
                <w:rFonts w:ascii="Arial" w:hAnsi="Arial" w:cs="Arial"/>
                <w:sz w:val="24"/>
              </w:rPr>
            </w:pPr>
            <w:r w:rsidRPr="00B32A8C">
              <w:rPr>
                <w:rFonts w:ascii="Arial" w:hAnsi="Arial" w:cs="Arial"/>
                <w:b/>
                <w:sz w:val="24"/>
              </w:rPr>
              <w:t xml:space="preserve">TITLE: </w:t>
            </w:r>
            <w:r w:rsidR="00326005" w:rsidRPr="00B32A8C">
              <w:rPr>
                <w:rFonts w:ascii="Arial" w:hAnsi="Arial" w:cs="Arial"/>
                <w:b/>
                <w:sz w:val="24"/>
              </w:rPr>
              <w:t xml:space="preserve">Capital Justification </w:t>
            </w:r>
          </w:p>
          <w:p w:rsidR="00326005" w:rsidRPr="00B32A8C" w:rsidRDefault="00326005">
            <w:pPr>
              <w:jc w:val="center"/>
              <w:rPr>
                <w:rFonts w:ascii="Arial" w:hAnsi="Arial" w:cs="Arial"/>
                <w:sz w:val="24"/>
              </w:rPr>
            </w:pPr>
          </w:p>
        </w:tc>
        <w:tc>
          <w:tcPr>
            <w:tcW w:w="1170" w:type="dxa"/>
            <w:tcBorders>
              <w:top w:val="single" w:sz="6" w:space="0" w:color="auto"/>
              <w:left w:val="single" w:sz="6" w:space="0" w:color="auto"/>
              <w:right w:val="single" w:sz="6" w:space="0" w:color="auto"/>
            </w:tcBorders>
          </w:tcPr>
          <w:p w:rsidR="00326005" w:rsidRPr="00B32A8C" w:rsidRDefault="00326005">
            <w:pPr>
              <w:rPr>
                <w:rFonts w:ascii="Arial" w:hAnsi="Arial" w:cs="Arial"/>
                <w:b/>
                <w:sz w:val="24"/>
              </w:rPr>
            </w:pPr>
          </w:p>
        </w:tc>
      </w:tr>
      <w:tr w:rsidR="00326005" w:rsidRPr="00B32A8C">
        <w:tc>
          <w:tcPr>
            <w:tcW w:w="4590" w:type="dxa"/>
            <w:gridSpan w:val="2"/>
            <w:tcBorders>
              <w:top w:val="single" w:sz="6" w:space="0" w:color="auto"/>
              <w:left w:val="single" w:sz="6" w:space="0" w:color="auto"/>
            </w:tcBorders>
          </w:tcPr>
          <w:p w:rsidR="00326005" w:rsidRPr="00B32A8C" w:rsidRDefault="00326005" w:rsidP="00CE2AB2">
            <w:pPr>
              <w:rPr>
                <w:rFonts w:ascii="Arial" w:hAnsi="Arial" w:cs="Arial"/>
                <w:sz w:val="24"/>
              </w:rPr>
            </w:pPr>
            <w:r w:rsidRPr="00B32A8C">
              <w:rPr>
                <w:rFonts w:ascii="Arial" w:hAnsi="Arial" w:cs="Arial"/>
                <w:b/>
                <w:sz w:val="24"/>
              </w:rPr>
              <w:t>PRESENTER:</w:t>
            </w:r>
            <w:r w:rsidRPr="00B32A8C">
              <w:rPr>
                <w:rFonts w:ascii="Arial" w:hAnsi="Arial" w:cs="Arial"/>
                <w:sz w:val="24"/>
              </w:rPr>
              <w:t xml:space="preserve">  </w:t>
            </w:r>
            <w:r w:rsidR="00CE2AB2" w:rsidRPr="00B32A8C">
              <w:rPr>
                <w:rFonts w:ascii="Arial" w:hAnsi="Arial" w:cs="Arial"/>
                <w:sz w:val="24"/>
              </w:rPr>
              <w:t>Fire Chief</w:t>
            </w:r>
            <w:r w:rsidR="00B61A2B" w:rsidRPr="00B32A8C">
              <w:rPr>
                <w:rFonts w:ascii="Arial" w:hAnsi="Arial" w:cs="Arial"/>
                <w:sz w:val="24"/>
              </w:rPr>
              <w:t xml:space="preserve"> &amp; CAO</w:t>
            </w:r>
          </w:p>
        </w:tc>
        <w:tc>
          <w:tcPr>
            <w:tcW w:w="3780" w:type="dxa"/>
            <w:gridSpan w:val="3"/>
            <w:tcBorders>
              <w:top w:val="single" w:sz="6" w:space="0" w:color="auto"/>
              <w:left w:val="single" w:sz="6" w:space="0" w:color="auto"/>
            </w:tcBorders>
          </w:tcPr>
          <w:p w:rsidR="00326005" w:rsidRPr="00B32A8C" w:rsidRDefault="00326005">
            <w:pPr>
              <w:rPr>
                <w:rFonts w:ascii="Arial" w:hAnsi="Arial" w:cs="Arial"/>
                <w:sz w:val="24"/>
              </w:rPr>
            </w:pPr>
            <w:r w:rsidRPr="00B32A8C">
              <w:rPr>
                <w:rFonts w:ascii="Arial" w:hAnsi="Arial" w:cs="Arial"/>
                <w:b/>
                <w:sz w:val="24"/>
              </w:rPr>
              <w:t>AGENDA NO:</w:t>
            </w:r>
            <w:r w:rsidRPr="00B32A8C">
              <w:rPr>
                <w:rFonts w:ascii="Arial" w:hAnsi="Arial" w:cs="Arial"/>
                <w:sz w:val="24"/>
              </w:rPr>
              <w:t xml:space="preserve">  </w:t>
            </w:r>
          </w:p>
        </w:tc>
        <w:tc>
          <w:tcPr>
            <w:tcW w:w="1170" w:type="dxa"/>
            <w:tcBorders>
              <w:left w:val="single" w:sz="6" w:space="0" w:color="auto"/>
              <w:right w:val="single" w:sz="6" w:space="0" w:color="auto"/>
            </w:tcBorders>
          </w:tcPr>
          <w:p w:rsidR="00326005" w:rsidRPr="00B32A8C" w:rsidRDefault="00326005">
            <w:pPr>
              <w:rPr>
                <w:rFonts w:ascii="Arial" w:hAnsi="Arial" w:cs="Arial"/>
                <w:sz w:val="24"/>
              </w:rPr>
            </w:pPr>
          </w:p>
        </w:tc>
      </w:tr>
      <w:tr w:rsidR="00326005" w:rsidRPr="00B32A8C">
        <w:tc>
          <w:tcPr>
            <w:tcW w:w="4590" w:type="dxa"/>
            <w:gridSpan w:val="2"/>
            <w:tcBorders>
              <w:top w:val="single" w:sz="6" w:space="0" w:color="auto"/>
              <w:left w:val="single" w:sz="6" w:space="0" w:color="auto"/>
            </w:tcBorders>
          </w:tcPr>
          <w:p w:rsidR="00326005" w:rsidRPr="00B32A8C" w:rsidRDefault="00326005">
            <w:pPr>
              <w:rPr>
                <w:rFonts w:ascii="Arial" w:hAnsi="Arial" w:cs="Arial"/>
                <w:sz w:val="24"/>
              </w:rPr>
            </w:pPr>
            <w:r w:rsidRPr="00B32A8C">
              <w:rPr>
                <w:rFonts w:ascii="Arial" w:hAnsi="Arial" w:cs="Arial"/>
                <w:b/>
                <w:sz w:val="24"/>
              </w:rPr>
              <w:t>DEPARTMENT:</w:t>
            </w:r>
            <w:r w:rsidRPr="00B32A8C">
              <w:rPr>
                <w:rFonts w:ascii="Arial" w:hAnsi="Arial" w:cs="Arial"/>
                <w:sz w:val="24"/>
              </w:rPr>
              <w:t xml:space="preserve">  </w:t>
            </w:r>
            <w:r w:rsidR="000E01E3" w:rsidRPr="00B32A8C">
              <w:rPr>
                <w:rFonts w:ascii="Arial" w:hAnsi="Arial" w:cs="Arial"/>
                <w:sz w:val="24"/>
              </w:rPr>
              <w:t>Fire Dept</w:t>
            </w:r>
          </w:p>
          <w:p w:rsidR="00326005" w:rsidRPr="00B32A8C" w:rsidRDefault="00326005">
            <w:pPr>
              <w:rPr>
                <w:rFonts w:ascii="Arial" w:hAnsi="Arial" w:cs="Arial"/>
                <w:sz w:val="24"/>
              </w:rPr>
            </w:pPr>
            <w:r w:rsidRPr="00B32A8C">
              <w:rPr>
                <w:rFonts w:ascii="Arial" w:hAnsi="Arial" w:cs="Arial"/>
                <w:sz w:val="24"/>
              </w:rPr>
              <w:t xml:space="preserve"> </w:t>
            </w:r>
          </w:p>
        </w:tc>
        <w:tc>
          <w:tcPr>
            <w:tcW w:w="3780" w:type="dxa"/>
            <w:gridSpan w:val="3"/>
            <w:tcBorders>
              <w:top w:val="single" w:sz="6" w:space="0" w:color="auto"/>
              <w:left w:val="single" w:sz="6" w:space="0" w:color="auto"/>
              <w:bottom w:val="single" w:sz="4" w:space="0" w:color="auto"/>
            </w:tcBorders>
          </w:tcPr>
          <w:p w:rsidR="00326005" w:rsidRPr="00B32A8C" w:rsidRDefault="00326005" w:rsidP="00B53804">
            <w:pPr>
              <w:rPr>
                <w:rFonts w:ascii="Arial" w:hAnsi="Arial" w:cs="Arial"/>
                <w:sz w:val="24"/>
              </w:rPr>
            </w:pPr>
            <w:r w:rsidRPr="00B32A8C">
              <w:rPr>
                <w:rFonts w:ascii="Arial" w:hAnsi="Arial" w:cs="Arial"/>
                <w:b/>
                <w:sz w:val="24"/>
              </w:rPr>
              <w:t xml:space="preserve">DATE:  </w:t>
            </w:r>
          </w:p>
        </w:tc>
        <w:tc>
          <w:tcPr>
            <w:tcW w:w="1170" w:type="dxa"/>
            <w:tcBorders>
              <w:left w:val="single" w:sz="6" w:space="0" w:color="auto"/>
              <w:bottom w:val="single" w:sz="4" w:space="0" w:color="auto"/>
              <w:right w:val="single" w:sz="6" w:space="0" w:color="auto"/>
            </w:tcBorders>
          </w:tcPr>
          <w:p w:rsidR="00326005" w:rsidRPr="00B32A8C" w:rsidRDefault="00326005">
            <w:pPr>
              <w:rPr>
                <w:rFonts w:ascii="Arial" w:hAnsi="Arial" w:cs="Arial"/>
                <w:sz w:val="24"/>
              </w:rPr>
            </w:pPr>
          </w:p>
        </w:tc>
      </w:tr>
      <w:tr w:rsidR="00326005" w:rsidRPr="00B32A8C">
        <w:tc>
          <w:tcPr>
            <w:tcW w:w="4590" w:type="dxa"/>
            <w:gridSpan w:val="2"/>
            <w:tcBorders>
              <w:top w:val="single" w:sz="6" w:space="0" w:color="auto"/>
              <w:left w:val="single" w:sz="6" w:space="0" w:color="auto"/>
              <w:bottom w:val="single" w:sz="4" w:space="0" w:color="auto"/>
              <w:right w:val="single" w:sz="4" w:space="0" w:color="auto"/>
            </w:tcBorders>
          </w:tcPr>
          <w:p w:rsidR="00326005" w:rsidRPr="00B32A8C" w:rsidRDefault="00326005">
            <w:pPr>
              <w:rPr>
                <w:rFonts w:ascii="Arial" w:hAnsi="Arial" w:cs="Arial"/>
                <w:sz w:val="24"/>
              </w:rPr>
            </w:pPr>
            <w:r w:rsidRPr="00B32A8C">
              <w:rPr>
                <w:rFonts w:ascii="Arial" w:hAnsi="Arial" w:cs="Arial"/>
                <w:b/>
                <w:sz w:val="24"/>
              </w:rPr>
              <w:t>CLEARANCES:</w:t>
            </w:r>
          </w:p>
          <w:p w:rsidR="00326005" w:rsidRPr="00B32A8C" w:rsidRDefault="00326005">
            <w:pPr>
              <w:pBdr>
                <w:bottom w:val="single" w:sz="12" w:space="1" w:color="auto"/>
              </w:pBdr>
              <w:rPr>
                <w:rFonts w:ascii="Arial" w:hAnsi="Arial" w:cs="Arial"/>
                <w:sz w:val="24"/>
              </w:rPr>
            </w:pPr>
          </w:p>
          <w:p w:rsidR="00326005" w:rsidRPr="00B32A8C" w:rsidRDefault="00326005">
            <w:pPr>
              <w:pStyle w:val="Heading1"/>
              <w:rPr>
                <w:rFonts w:ascii="Arial" w:hAnsi="Arial" w:cs="Arial"/>
              </w:rPr>
            </w:pPr>
          </w:p>
          <w:p w:rsidR="00326005" w:rsidRPr="00B32A8C" w:rsidRDefault="00326005">
            <w:pPr>
              <w:rPr>
                <w:rFonts w:ascii="Arial" w:hAnsi="Arial" w:cs="Arial"/>
                <w:sz w:val="24"/>
              </w:rPr>
            </w:pPr>
          </w:p>
        </w:tc>
        <w:tc>
          <w:tcPr>
            <w:tcW w:w="4950" w:type="dxa"/>
            <w:gridSpan w:val="4"/>
            <w:tcBorders>
              <w:top w:val="single" w:sz="4" w:space="0" w:color="auto"/>
              <w:left w:val="single" w:sz="4" w:space="0" w:color="auto"/>
              <w:bottom w:val="single" w:sz="4" w:space="0" w:color="auto"/>
              <w:right w:val="single" w:sz="4" w:space="0" w:color="auto"/>
            </w:tcBorders>
          </w:tcPr>
          <w:p w:rsidR="00326005" w:rsidRPr="00B32A8C" w:rsidRDefault="00326005">
            <w:pPr>
              <w:rPr>
                <w:rFonts w:ascii="Arial" w:hAnsi="Arial" w:cs="Arial"/>
                <w:sz w:val="24"/>
              </w:rPr>
            </w:pPr>
            <w:r w:rsidRPr="00B32A8C">
              <w:rPr>
                <w:rFonts w:ascii="Arial" w:hAnsi="Arial" w:cs="Arial"/>
                <w:b/>
                <w:sz w:val="24"/>
              </w:rPr>
              <w:t>ATTACHMENTS:</w:t>
            </w:r>
          </w:p>
          <w:p w:rsidR="00326005" w:rsidRPr="00B32A8C" w:rsidRDefault="00326005">
            <w:pPr>
              <w:rPr>
                <w:rFonts w:ascii="Arial" w:hAnsi="Arial" w:cs="Arial"/>
                <w:sz w:val="24"/>
              </w:rPr>
            </w:pPr>
          </w:p>
          <w:p w:rsidR="00326005" w:rsidRPr="00B32A8C" w:rsidRDefault="00326005">
            <w:pPr>
              <w:numPr>
                <w:ilvl w:val="0"/>
                <w:numId w:val="1"/>
              </w:numPr>
              <w:rPr>
                <w:rFonts w:ascii="Arial" w:hAnsi="Arial" w:cs="Arial"/>
                <w:sz w:val="24"/>
              </w:rPr>
            </w:pPr>
            <w:r w:rsidRPr="00B32A8C">
              <w:rPr>
                <w:rFonts w:ascii="Arial" w:hAnsi="Arial" w:cs="Arial"/>
                <w:sz w:val="24"/>
              </w:rPr>
              <w:t>Report (# of pages = 0)</w:t>
            </w:r>
          </w:p>
        </w:tc>
      </w:tr>
      <w:tr w:rsidR="00326005" w:rsidRPr="00B32A8C">
        <w:tc>
          <w:tcPr>
            <w:tcW w:w="9540" w:type="dxa"/>
            <w:gridSpan w:val="6"/>
            <w:tcBorders>
              <w:top w:val="single" w:sz="4" w:space="0" w:color="auto"/>
              <w:left w:val="single" w:sz="4" w:space="0" w:color="auto"/>
              <w:right w:val="single" w:sz="4" w:space="0" w:color="auto"/>
            </w:tcBorders>
          </w:tcPr>
          <w:p w:rsidR="00326005" w:rsidRPr="00B32A8C" w:rsidRDefault="00326005">
            <w:pPr>
              <w:rPr>
                <w:rFonts w:ascii="Arial" w:hAnsi="Arial" w:cs="Arial"/>
                <w:b/>
                <w:sz w:val="24"/>
              </w:rPr>
            </w:pPr>
            <w:r w:rsidRPr="00B32A8C">
              <w:rPr>
                <w:rFonts w:ascii="Arial" w:hAnsi="Arial" w:cs="Arial"/>
                <w:b/>
                <w:sz w:val="24"/>
              </w:rPr>
              <w:t>APPROVALS:</w:t>
            </w:r>
          </w:p>
          <w:p w:rsidR="00326005" w:rsidRPr="00B32A8C" w:rsidRDefault="00326005">
            <w:pPr>
              <w:rPr>
                <w:rFonts w:ascii="Arial" w:hAnsi="Arial" w:cs="Arial"/>
                <w:b/>
                <w:sz w:val="24"/>
              </w:rPr>
            </w:pPr>
          </w:p>
          <w:p w:rsidR="00326005" w:rsidRPr="00B32A8C" w:rsidRDefault="00326005">
            <w:pPr>
              <w:rPr>
                <w:rFonts w:ascii="Arial" w:hAnsi="Arial" w:cs="Arial"/>
                <w:b/>
                <w:sz w:val="24"/>
              </w:rPr>
            </w:pPr>
          </w:p>
          <w:p w:rsidR="00326005" w:rsidRPr="00B32A8C" w:rsidRDefault="00326005">
            <w:pPr>
              <w:rPr>
                <w:rFonts w:ascii="Arial" w:hAnsi="Arial" w:cs="Arial"/>
                <w:sz w:val="24"/>
              </w:rPr>
            </w:pPr>
            <w:r w:rsidRPr="00B32A8C">
              <w:rPr>
                <w:rFonts w:ascii="Arial" w:hAnsi="Arial" w:cs="Arial"/>
                <w:b/>
                <w:sz w:val="24"/>
              </w:rPr>
              <w:t xml:space="preserve"> </w:t>
            </w:r>
          </w:p>
        </w:tc>
      </w:tr>
      <w:tr w:rsidR="00326005" w:rsidRPr="00B32A8C">
        <w:trPr>
          <w:cantSplit/>
        </w:trPr>
        <w:tc>
          <w:tcPr>
            <w:tcW w:w="3180" w:type="dxa"/>
            <w:tcBorders>
              <w:top w:val="single" w:sz="4" w:space="0" w:color="auto"/>
              <w:left w:val="single" w:sz="4" w:space="0" w:color="auto"/>
              <w:bottom w:val="single" w:sz="4" w:space="0" w:color="auto"/>
              <w:right w:val="single" w:sz="4" w:space="0" w:color="auto"/>
            </w:tcBorders>
          </w:tcPr>
          <w:p w:rsidR="00326005" w:rsidRPr="00B32A8C" w:rsidRDefault="00326005">
            <w:pPr>
              <w:rPr>
                <w:rFonts w:ascii="Arial" w:hAnsi="Arial" w:cs="Arial"/>
                <w:b/>
                <w:sz w:val="24"/>
              </w:rPr>
            </w:pPr>
            <w:r w:rsidRPr="00B32A8C">
              <w:rPr>
                <w:rFonts w:ascii="Arial" w:hAnsi="Arial" w:cs="Arial"/>
                <w:b/>
                <w:sz w:val="24"/>
              </w:rPr>
              <w:t>Department Director</w:t>
            </w:r>
          </w:p>
        </w:tc>
        <w:tc>
          <w:tcPr>
            <w:tcW w:w="1590" w:type="dxa"/>
            <w:gridSpan w:val="2"/>
            <w:tcBorders>
              <w:top w:val="single" w:sz="4" w:space="0" w:color="auto"/>
              <w:left w:val="single" w:sz="4" w:space="0" w:color="auto"/>
              <w:bottom w:val="single" w:sz="4" w:space="0" w:color="auto"/>
              <w:right w:val="single" w:sz="4" w:space="0" w:color="auto"/>
            </w:tcBorders>
          </w:tcPr>
          <w:p w:rsidR="00326005" w:rsidRPr="00B32A8C" w:rsidRDefault="00326005">
            <w:pPr>
              <w:jc w:val="center"/>
              <w:rPr>
                <w:rFonts w:ascii="Arial" w:hAnsi="Arial" w:cs="Arial"/>
                <w:b/>
                <w:sz w:val="24"/>
              </w:rPr>
            </w:pPr>
            <w:r w:rsidRPr="00B32A8C">
              <w:rPr>
                <w:rFonts w:ascii="Arial" w:hAnsi="Arial" w:cs="Arial"/>
                <w:b/>
                <w:sz w:val="24"/>
              </w:rPr>
              <w:t>Date</w:t>
            </w:r>
          </w:p>
        </w:tc>
        <w:tc>
          <w:tcPr>
            <w:tcW w:w="3060" w:type="dxa"/>
            <w:tcBorders>
              <w:top w:val="single" w:sz="4" w:space="0" w:color="auto"/>
              <w:left w:val="single" w:sz="4" w:space="0" w:color="auto"/>
              <w:bottom w:val="single" w:sz="4" w:space="0" w:color="auto"/>
              <w:right w:val="single" w:sz="4" w:space="0" w:color="auto"/>
            </w:tcBorders>
          </w:tcPr>
          <w:p w:rsidR="00326005" w:rsidRPr="00B32A8C" w:rsidRDefault="00326005">
            <w:pPr>
              <w:pStyle w:val="Heading2"/>
              <w:rPr>
                <w:rFonts w:ascii="Arial" w:hAnsi="Arial" w:cs="Arial"/>
              </w:rPr>
            </w:pPr>
            <w:r w:rsidRPr="00B32A8C">
              <w:rPr>
                <w:rFonts w:ascii="Arial" w:hAnsi="Arial" w:cs="Arial"/>
              </w:rPr>
              <w:t>Chief Administrative Officer</w:t>
            </w:r>
          </w:p>
        </w:tc>
        <w:tc>
          <w:tcPr>
            <w:tcW w:w="1710" w:type="dxa"/>
            <w:gridSpan w:val="2"/>
            <w:tcBorders>
              <w:top w:val="single" w:sz="4" w:space="0" w:color="auto"/>
              <w:left w:val="single" w:sz="4" w:space="0" w:color="auto"/>
              <w:bottom w:val="single" w:sz="4" w:space="0" w:color="auto"/>
              <w:right w:val="single" w:sz="4" w:space="0" w:color="auto"/>
            </w:tcBorders>
          </w:tcPr>
          <w:p w:rsidR="00326005" w:rsidRPr="00B32A8C" w:rsidRDefault="00326005">
            <w:pPr>
              <w:jc w:val="center"/>
              <w:rPr>
                <w:rFonts w:ascii="Arial" w:hAnsi="Arial" w:cs="Arial"/>
                <w:b/>
                <w:sz w:val="24"/>
              </w:rPr>
            </w:pPr>
            <w:r w:rsidRPr="00B32A8C">
              <w:rPr>
                <w:rFonts w:ascii="Arial" w:hAnsi="Arial" w:cs="Arial"/>
                <w:b/>
                <w:sz w:val="24"/>
              </w:rPr>
              <w:t>Date</w:t>
            </w:r>
          </w:p>
        </w:tc>
      </w:tr>
    </w:tbl>
    <w:p w:rsidR="00326005" w:rsidRPr="00B32A8C" w:rsidRDefault="00326005">
      <w:pPr>
        <w:rPr>
          <w:rFonts w:ascii="Arial" w:hAnsi="Arial" w:cs="Arial"/>
          <w:sz w:val="24"/>
        </w:rPr>
      </w:pPr>
    </w:p>
    <w:p w:rsidR="00326005" w:rsidRPr="00B32A8C" w:rsidRDefault="00326005">
      <w:pPr>
        <w:rPr>
          <w:rFonts w:ascii="Arial" w:hAnsi="Arial" w:cs="Arial"/>
          <w:sz w:val="24"/>
        </w:rPr>
      </w:pPr>
      <w:r w:rsidRPr="00B32A8C">
        <w:rPr>
          <w:rFonts w:ascii="Arial" w:hAnsi="Arial" w:cs="Arial"/>
          <w:b/>
          <w:sz w:val="24"/>
          <w:u w:val="single"/>
        </w:rPr>
        <w:t>SUMMARY OF HISTORY/DISCUSSION:</w:t>
      </w:r>
    </w:p>
    <w:p w:rsidR="00326005" w:rsidRPr="00B32A8C" w:rsidRDefault="00326005">
      <w:pPr>
        <w:pStyle w:val="BodyText3"/>
        <w:jc w:val="both"/>
        <w:rPr>
          <w:rFonts w:ascii="Arial" w:hAnsi="Arial" w:cs="Arial"/>
        </w:rPr>
      </w:pPr>
      <w:r w:rsidRPr="00B32A8C">
        <w:rPr>
          <w:rFonts w:ascii="Arial" w:hAnsi="Arial" w:cs="Arial"/>
        </w:rPr>
        <w:t>There are a few items that I am reco</w:t>
      </w:r>
      <w:r w:rsidR="00F6208E" w:rsidRPr="00B32A8C">
        <w:rPr>
          <w:rFonts w:ascii="Arial" w:hAnsi="Arial" w:cs="Arial"/>
        </w:rPr>
        <w:t xml:space="preserve">mmending be included in the </w:t>
      </w:r>
      <w:r w:rsidRPr="00B32A8C">
        <w:rPr>
          <w:rFonts w:ascii="Arial" w:hAnsi="Arial" w:cs="Arial"/>
        </w:rPr>
        <w:t>Capital Budget. Listed below are the items and the justification.</w:t>
      </w:r>
    </w:p>
    <w:p w:rsidR="00326005" w:rsidRPr="00B32A8C" w:rsidRDefault="00326005">
      <w:pPr>
        <w:rPr>
          <w:rFonts w:ascii="Arial" w:hAnsi="Arial" w:cs="Arial"/>
          <w:sz w:val="24"/>
        </w:rPr>
      </w:pPr>
    </w:p>
    <w:p w:rsidR="00326005" w:rsidRPr="00B32A8C" w:rsidRDefault="00326005">
      <w:pPr>
        <w:rPr>
          <w:rFonts w:ascii="Arial" w:hAnsi="Arial" w:cs="Arial"/>
          <w:b/>
          <w:sz w:val="24"/>
          <w:u w:val="single"/>
        </w:rPr>
      </w:pPr>
      <w:r w:rsidRPr="00B32A8C">
        <w:rPr>
          <w:rFonts w:ascii="Arial" w:hAnsi="Arial" w:cs="Arial"/>
          <w:b/>
          <w:sz w:val="24"/>
          <w:u w:val="single"/>
        </w:rPr>
        <w:t>RECOMMENDATION:</w:t>
      </w:r>
    </w:p>
    <w:p w:rsidR="00326005" w:rsidRPr="00B32A8C" w:rsidRDefault="00326005">
      <w:pPr>
        <w:rPr>
          <w:rFonts w:ascii="Arial" w:hAnsi="Arial" w:cs="Arial"/>
          <w:b/>
          <w:sz w:val="24"/>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900"/>
        <w:gridCol w:w="1890"/>
        <w:gridCol w:w="3600"/>
      </w:tblGrid>
      <w:tr w:rsidR="00326005" w:rsidRPr="00B32A8C" w:rsidTr="00DC3E92">
        <w:tc>
          <w:tcPr>
            <w:tcW w:w="2988" w:type="dxa"/>
          </w:tcPr>
          <w:p w:rsidR="00326005" w:rsidRPr="00B32A8C" w:rsidRDefault="00326005">
            <w:pPr>
              <w:pStyle w:val="Heading3"/>
              <w:jc w:val="center"/>
              <w:rPr>
                <w:rFonts w:ascii="Arial" w:hAnsi="Arial" w:cs="Arial"/>
                <w:b/>
                <w:bCs w:val="0"/>
              </w:rPr>
            </w:pPr>
            <w:r w:rsidRPr="00B32A8C">
              <w:rPr>
                <w:rFonts w:ascii="Arial" w:hAnsi="Arial" w:cs="Arial"/>
                <w:b/>
                <w:bCs w:val="0"/>
              </w:rPr>
              <w:t>Item</w:t>
            </w:r>
          </w:p>
        </w:tc>
        <w:tc>
          <w:tcPr>
            <w:tcW w:w="900" w:type="dxa"/>
          </w:tcPr>
          <w:p w:rsidR="00326005" w:rsidRPr="00B32A8C" w:rsidRDefault="0033426D" w:rsidP="0033426D">
            <w:pPr>
              <w:rPr>
                <w:rFonts w:ascii="Arial" w:hAnsi="Arial" w:cs="Arial"/>
                <w:b/>
                <w:sz w:val="18"/>
                <w:szCs w:val="18"/>
              </w:rPr>
            </w:pPr>
            <w:r w:rsidRPr="00B32A8C">
              <w:rPr>
                <w:rFonts w:ascii="Arial" w:hAnsi="Arial" w:cs="Arial"/>
                <w:b/>
                <w:sz w:val="18"/>
                <w:szCs w:val="18"/>
              </w:rPr>
              <w:t>Priority</w:t>
            </w:r>
          </w:p>
        </w:tc>
        <w:tc>
          <w:tcPr>
            <w:tcW w:w="1890" w:type="dxa"/>
          </w:tcPr>
          <w:p w:rsidR="00326005" w:rsidRPr="00B32A8C" w:rsidRDefault="00326005">
            <w:pPr>
              <w:jc w:val="center"/>
              <w:rPr>
                <w:rFonts w:ascii="Arial" w:hAnsi="Arial" w:cs="Arial"/>
                <w:b/>
                <w:sz w:val="24"/>
              </w:rPr>
            </w:pPr>
            <w:r w:rsidRPr="00B32A8C">
              <w:rPr>
                <w:rFonts w:ascii="Arial" w:hAnsi="Arial" w:cs="Arial"/>
                <w:b/>
                <w:sz w:val="24"/>
              </w:rPr>
              <w:t>Cost</w:t>
            </w:r>
          </w:p>
        </w:tc>
        <w:tc>
          <w:tcPr>
            <w:tcW w:w="3600" w:type="dxa"/>
          </w:tcPr>
          <w:p w:rsidR="00326005" w:rsidRPr="00B32A8C" w:rsidRDefault="00326005">
            <w:pPr>
              <w:jc w:val="center"/>
              <w:rPr>
                <w:rFonts w:ascii="Arial" w:hAnsi="Arial" w:cs="Arial"/>
                <w:b/>
                <w:sz w:val="24"/>
              </w:rPr>
            </w:pPr>
            <w:r w:rsidRPr="00B32A8C">
              <w:rPr>
                <w:rFonts w:ascii="Arial" w:hAnsi="Arial" w:cs="Arial"/>
                <w:b/>
                <w:sz w:val="24"/>
              </w:rPr>
              <w:t>Explanation</w:t>
            </w:r>
          </w:p>
        </w:tc>
      </w:tr>
      <w:tr w:rsidR="00B94DED" w:rsidRPr="00B32A8C" w:rsidTr="00442792">
        <w:trPr>
          <w:trHeight w:val="1412"/>
        </w:trPr>
        <w:tc>
          <w:tcPr>
            <w:tcW w:w="2988" w:type="dxa"/>
          </w:tcPr>
          <w:p w:rsidR="00B94DED" w:rsidRPr="00B32A8C" w:rsidRDefault="00F358ED" w:rsidP="00B94DED">
            <w:pPr>
              <w:rPr>
                <w:rFonts w:ascii="Arial" w:hAnsi="Arial" w:cs="Arial"/>
                <w:bCs/>
                <w:sz w:val="22"/>
              </w:rPr>
            </w:pPr>
            <w:r w:rsidRPr="00B32A8C">
              <w:rPr>
                <w:rFonts w:ascii="Arial" w:hAnsi="Arial" w:cs="Arial"/>
                <w:bCs/>
                <w:sz w:val="22"/>
              </w:rPr>
              <w:t>Turn out Gear</w:t>
            </w:r>
            <w:r w:rsidR="004612CF" w:rsidRPr="00B32A8C">
              <w:rPr>
                <w:rFonts w:ascii="Arial" w:hAnsi="Arial" w:cs="Arial"/>
                <w:bCs/>
                <w:sz w:val="22"/>
              </w:rPr>
              <w:t xml:space="preserve"> </w:t>
            </w:r>
            <w:r w:rsidR="00D84EDE" w:rsidRPr="00B32A8C">
              <w:rPr>
                <w:rFonts w:ascii="Arial" w:hAnsi="Arial" w:cs="Arial"/>
                <w:bCs/>
                <w:sz w:val="22"/>
              </w:rPr>
              <w:t>complete w/helmet, boots, gloves, balaclava, coveralls</w:t>
            </w:r>
          </w:p>
          <w:p w:rsidR="00D84EDE" w:rsidRPr="00B32A8C" w:rsidRDefault="00D84EDE" w:rsidP="00B94DED">
            <w:pPr>
              <w:rPr>
                <w:rFonts w:ascii="Arial" w:hAnsi="Arial" w:cs="Arial"/>
                <w:b/>
                <w:bCs/>
                <w:sz w:val="22"/>
              </w:rPr>
            </w:pPr>
          </w:p>
          <w:p w:rsidR="00117BFC" w:rsidRPr="00B32A8C" w:rsidRDefault="00117BFC" w:rsidP="00B94DED">
            <w:pPr>
              <w:rPr>
                <w:rFonts w:ascii="Arial" w:hAnsi="Arial" w:cs="Arial"/>
                <w:b/>
                <w:bCs/>
                <w:sz w:val="22"/>
                <w:u w:val="single"/>
              </w:rPr>
            </w:pPr>
            <w:r w:rsidRPr="00B32A8C">
              <w:rPr>
                <w:rFonts w:ascii="Arial" w:hAnsi="Arial" w:cs="Arial"/>
                <w:b/>
                <w:bCs/>
                <w:sz w:val="22"/>
                <w:u w:val="single"/>
              </w:rPr>
              <w:t>COST OF NEW RECRUIT</w:t>
            </w:r>
          </w:p>
          <w:p w:rsidR="00117BFC" w:rsidRPr="00B32A8C" w:rsidRDefault="00117BFC" w:rsidP="00B94DED">
            <w:pPr>
              <w:rPr>
                <w:rFonts w:ascii="Arial" w:hAnsi="Arial" w:cs="Arial"/>
                <w:b/>
                <w:bCs/>
                <w:sz w:val="22"/>
              </w:rPr>
            </w:pPr>
          </w:p>
          <w:p w:rsidR="00117BFC" w:rsidRPr="00B32A8C" w:rsidRDefault="00117BFC" w:rsidP="00B94DED">
            <w:pPr>
              <w:rPr>
                <w:rFonts w:ascii="Arial" w:hAnsi="Arial" w:cs="Arial"/>
                <w:bCs/>
                <w:sz w:val="22"/>
              </w:rPr>
            </w:pPr>
          </w:p>
        </w:tc>
        <w:tc>
          <w:tcPr>
            <w:tcW w:w="900" w:type="dxa"/>
          </w:tcPr>
          <w:p w:rsidR="00B94DED" w:rsidRPr="00B32A8C" w:rsidRDefault="008F6A2B" w:rsidP="00B94DED">
            <w:pPr>
              <w:jc w:val="center"/>
              <w:rPr>
                <w:rFonts w:ascii="Arial" w:hAnsi="Arial" w:cs="Arial"/>
                <w:bCs/>
                <w:sz w:val="22"/>
              </w:rPr>
            </w:pPr>
            <w:r w:rsidRPr="00B32A8C">
              <w:rPr>
                <w:rFonts w:ascii="Arial" w:hAnsi="Arial" w:cs="Arial"/>
                <w:bCs/>
                <w:sz w:val="22"/>
              </w:rPr>
              <w:t>1</w:t>
            </w:r>
          </w:p>
        </w:tc>
        <w:tc>
          <w:tcPr>
            <w:tcW w:w="1890" w:type="dxa"/>
          </w:tcPr>
          <w:p w:rsidR="00B94DED" w:rsidRPr="00B32A8C" w:rsidRDefault="00D84EDE" w:rsidP="00B94DED">
            <w:pPr>
              <w:jc w:val="right"/>
              <w:rPr>
                <w:rFonts w:ascii="Arial" w:hAnsi="Arial" w:cs="Arial"/>
                <w:bCs/>
                <w:sz w:val="22"/>
              </w:rPr>
            </w:pPr>
            <w:r w:rsidRPr="00B32A8C">
              <w:rPr>
                <w:rFonts w:ascii="Arial" w:hAnsi="Arial" w:cs="Arial"/>
                <w:bCs/>
                <w:sz w:val="22"/>
              </w:rPr>
              <w:t xml:space="preserve">Each approx </w:t>
            </w:r>
            <w:r w:rsidR="00442792" w:rsidRPr="00B32A8C">
              <w:rPr>
                <w:rFonts w:ascii="Arial" w:hAnsi="Arial" w:cs="Arial"/>
                <w:bCs/>
                <w:sz w:val="22"/>
              </w:rPr>
              <w:t>$</w:t>
            </w:r>
            <w:r w:rsidRPr="00B32A8C">
              <w:rPr>
                <w:rFonts w:ascii="Arial" w:hAnsi="Arial" w:cs="Arial"/>
                <w:bCs/>
                <w:sz w:val="22"/>
              </w:rPr>
              <w:t>2,500</w:t>
            </w:r>
          </w:p>
          <w:p w:rsidR="00D84EDE" w:rsidRPr="00B32A8C" w:rsidRDefault="00D84EDE" w:rsidP="00B94DED">
            <w:pPr>
              <w:jc w:val="right"/>
              <w:rPr>
                <w:rFonts w:ascii="Arial" w:hAnsi="Arial" w:cs="Arial"/>
                <w:bCs/>
                <w:sz w:val="22"/>
              </w:rPr>
            </w:pPr>
          </w:p>
          <w:p w:rsidR="00D84EDE" w:rsidRPr="00B32A8C" w:rsidRDefault="00D84EDE" w:rsidP="00B94DED">
            <w:pPr>
              <w:jc w:val="right"/>
              <w:rPr>
                <w:rFonts w:ascii="Arial" w:hAnsi="Arial" w:cs="Arial"/>
                <w:bCs/>
                <w:sz w:val="22"/>
              </w:rPr>
            </w:pPr>
            <w:r w:rsidRPr="00B32A8C">
              <w:rPr>
                <w:rFonts w:ascii="Arial" w:hAnsi="Arial" w:cs="Arial"/>
                <w:bCs/>
                <w:sz w:val="22"/>
              </w:rPr>
              <w:t>Yearly = approx $10,000</w:t>
            </w:r>
          </w:p>
          <w:p w:rsidR="00D84EDE" w:rsidRPr="00B32A8C" w:rsidRDefault="00D84EDE" w:rsidP="00B94DED">
            <w:pPr>
              <w:jc w:val="right"/>
              <w:rPr>
                <w:rFonts w:ascii="Arial" w:hAnsi="Arial" w:cs="Arial"/>
                <w:bCs/>
                <w:sz w:val="22"/>
              </w:rPr>
            </w:pPr>
          </w:p>
          <w:p w:rsidR="00117BFC" w:rsidRPr="00B32A8C" w:rsidRDefault="00117BFC" w:rsidP="00B94DED">
            <w:pPr>
              <w:jc w:val="right"/>
              <w:rPr>
                <w:rFonts w:ascii="Arial" w:hAnsi="Arial" w:cs="Arial"/>
                <w:bCs/>
                <w:sz w:val="22"/>
              </w:rPr>
            </w:pPr>
          </w:p>
          <w:p w:rsidR="00117BFC" w:rsidRPr="00B32A8C" w:rsidRDefault="00117BFC" w:rsidP="00B94DED">
            <w:pPr>
              <w:jc w:val="right"/>
              <w:rPr>
                <w:rFonts w:ascii="Arial" w:hAnsi="Arial" w:cs="Arial"/>
                <w:bCs/>
                <w:sz w:val="22"/>
              </w:rPr>
            </w:pPr>
          </w:p>
        </w:tc>
        <w:tc>
          <w:tcPr>
            <w:tcW w:w="3600" w:type="dxa"/>
          </w:tcPr>
          <w:p w:rsidR="00D84EDE" w:rsidRPr="00B32A8C" w:rsidRDefault="00F358ED" w:rsidP="00B94DED">
            <w:pPr>
              <w:jc w:val="both"/>
              <w:rPr>
                <w:rFonts w:ascii="Arial" w:hAnsi="Arial" w:cs="Arial"/>
                <w:bCs/>
              </w:rPr>
            </w:pPr>
            <w:r w:rsidRPr="00B32A8C">
              <w:rPr>
                <w:rFonts w:ascii="Arial" w:hAnsi="Arial" w:cs="Arial"/>
                <w:bCs/>
              </w:rPr>
              <w:t>The purchasing of Fire fighting Turnout Gear</w:t>
            </w:r>
            <w:r w:rsidR="00D84EDE" w:rsidRPr="00B32A8C">
              <w:rPr>
                <w:rFonts w:ascii="Arial" w:hAnsi="Arial" w:cs="Arial"/>
                <w:bCs/>
              </w:rPr>
              <w:t xml:space="preserve"> &amp; personal protective equipment</w:t>
            </w:r>
            <w:r w:rsidRPr="00B32A8C">
              <w:rPr>
                <w:rFonts w:ascii="Arial" w:hAnsi="Arial" w:cs="Arial"/>
                <w:bCs/>
              </w:rPr>
              <w:t xml:space="preserve"> is part of an ongoing replacement program. </w:t>
            </w:r>
          </w:p>
          <w:p w:rsidR="00D84EDE" w:rsidRPr="00B32A8C" w:rsidRDefault="00D84EDE" w:rsidP="00B94DED">
            <w:pPr>
              <w:jc w:val="both"/>
              <w:rPr>
                <w:rFonts w:ascii="Arial" w:hAnsi="Arial" w:cs="Arial"/>
                <w:bCs/>
              </w:rPr>
            </w:pPr>
          </w:p>
          <w:p w:rsidR="00B94DED" w:rsidRPr="00B32A8C" w:rsidRDefault="00D84EDE" w:rsidP="00B94DED">
            <w:pPr>
              <w:jc w:val="both"/>
              <w:rPr>
                <w:rFonts w:ascii="Arial" w:hAnsi="Arial" w:cs="Arial"/>
                <w:bCs/>
              </w:rPr>
            </w:pPr>
            <w:r w:rsidRPr="00B32A8C">
              <w:rPr>
                <w:rFonts w:ascii="Arial" w:hAnsi="Arial" w:cs="Arial"/>
                <w:bCs/>
              </w:rPr>
              <w:t xml:space="preserve">NOTE:  </w:t>
            </w:r>
            <w:r w:rsidR="00F358ED" w:rsidRPr="00B32A8C">
              <w:rPr>
                <w:rFonts w:ascii="Arial" w:hAnsi="Arial" w:cs="Arial"/>
                <w:bCs/>
              </w:rPr>
              <w:t xml:space="preserve">By replacing </w:t>
            </w:r>
            <w:r w:rsidRPr="00B32A8C">
              <w:rPr>
                <w:rFonts w:ascii="Arial" w:hAnsi="Arial" w:cs="Arial"/>
                <w:bCs/>
              </w:rPr>
              <w:t>x</w:t>
            </w:r>
            <w:r w:rsidR="00F358ED" w:rsidRPr="00B32A8C">
              <w:rPr>
                <w:rFonts w:ascii="Arial" w:hAnsi="Arial" w:cs="Arial"/>
                <w:bCs/>
              </w:rPr>
              <w:t>4 sets each year we stay well within the recomm</w:t>
            </w:r>
            <w:r w:rsidR="000633EB" w:rsidRPr="00B32A8C">
              <w:rPr>
                <w:rFonts w:ascii="Arial" w:hAnsi="Arial" w:cs="Arial"/>
                <w:bCs/>
              </w:rPr>
              <w:t>ended NFPA Standard</w:t>
            </w:r>
            <w:r w:rsidR="00F358ED" w:rsidRPr="00B32A8C">
              <w:rPr>
                <w:rFonts w:ascii="Arial" w:hAnsi="Arial" w:cs="Arial"/>
                <w:bCs/>
              </w:rPr>
              <w:t xml:space="preserve"> </w:t>
            </w:r>
            <w:r w:rsidR="00E70840" w:rsidRPr="00B32A8C">
              <w:rPr>
                <w:rFonts w:ascii="Arial" w:hAnsi="Arial" w:cs="Arial"/>
                <w:bCs/>
              </w:rPr>
              <w:t>of no Turnout Gear older than 10 years.</w:t>
            </w:r>
            <w:r w:rsidR="00393969" w:rsidRPr="00B32A8C">
              <w:rPr>
                <w:rFonts w:ascii="Arial" w:hAnsi="Arial" w:cs="Arial"/>
                <w:bCs/>
              </w:rPr>
              <w:t xml:space="preserve"> </w:t>
            </w:r>
          </w:p>
        </w:tc>
      </w:tr>
      <w:tr w:rsidR="00442792" w:rsidRPr="00B32A8C" w:rsidTr="00442792">
        <w:trPr>
          <w:trHeight w:val="1412"/>
        </w:trPr>
        <w:tc>
          <w:tcPr>
            <w:tcW w:w="2988" w:type="dxa"/>
          </w:tcPr>
          <w:p w:rsidR="00442792" w:rsidRPr="00B32A8C" w:rsidRDefault="00442792" w:rsidP="00D84EDE">
            <w:pPr>
              <w:rPr>
                <w:rFonts w:ascii="Arial" w:hAnsi="Arial" w:cs="Arial"/>
                <w:bCs/>
                <w:sz w:val="22"/>
              </w:rPr>
            </w:pPr>
            <w:r w:rsidRPr="00B32A8C">
              <w:rPr>
                <w:rFonts w:ascii="Arial" w:hAnsi="Arial" w:cs="Arial"/>
                <w:bCs/>
                <w:sz w:val="22"/>
              </w:rPr>
              <w:lastRenderedPageBreak/>
              <w:t>S</w:t>
            </w:r>
            <w:r w:rsidR="00D84EDE" w:rsidRPr="00B32A8C">
              <w:rPr>
                <w:rFonts w:ascii="Arial" w:hAnsi="Arial" w:cs="Arial"/>
                <w:bCs/>
                <w:sz w:val="22"/>
              </w:rPr>
              <w:t>elf-Contained Breathing Apparatus (SCBA)</w:t>
            </w:r>
            <w:r w:rsidRPr="00B32A8C">
              <w:rPr>
                <w:rFonts w:ascii="Arial" w:hAnsi="Arial" w:cs="Arial"/>
                <w:bCs/>
                <w:sz w:val="22"/>
              </w:rPr>
              <w:t xml:space="preserve"> Harness </w:t>
            </w:r>
          </w:p>
        </w:tc>
        <w:tc>
          <w:tcPr>
            <w:tcW w:w="900" w:type="dxa"/>
          </w:tcPr>
          <w:p w:rsidR="00442792" w:rsidRPr="00B32A8C" w:rsidRDefault="00442792" w:rsidP="00B94DED">
            <w:pPr>
              <w:jc w:val="center"/>
              <w:rPr>
                <w:rFonts w:ascii="Arial" w:hAnsi="Arial" w:cs="Arial"/>
                <w:bCs/>
                <w:sz w:val="22"/>
              </w:rPr>
            </w:pPr>
            <w:r w:rsidRPr="00B32A8C">
              <w:rPr>
                <w:rFonts w:ascii="Arial" w:hAnsi="Arial" w:cs="Arial"/>
                <w:bCs/>
                <w:sz w:val="22"/>
              </w:rPr>
              <w:t>2</w:t>
            </w:r>
          </w:p>
        </w:tc>
        <w:tc>
          <w:tcPr>
            <w:tcW w:w="1890" w:type="dxa"/>
          </w:tcPr>
          <w:p w:rsidR="00442792" w:rsidRPr="00B32A8C" w:rsidRDefault="00D84EDE" w:rsidP="00B94DED">
            <w:pPr>
              <w:jc w:val="right"/>
              <w:rPr>
                <w:rFonts w:ascii="Arial" w:hAnsi="Arial" w:cs="Arial"/>
                <w:bCs/>
                <w:sz w:val="22"/>
              </w:rPr>
            </w:pPr>
            <w:r w:rsidRPr="00B32A8C">
              <w:rPr>
                <w:rFonts w:ascii="Arial" w:hAnsi="Arial" w:cs="Arial"/>
                <w:bCs/>
                <w:sz w:val="22"/>
              </w:rPr>
              <w:t>Each approx $6,000</w:t>
            </w:r>
          </w:p>
          <w:p w:rsidR="00D84EDE" w:rsidRPr="00B32A8C" w:rsidRDefault="00D84EDE" w:rsidP="00B94DED">
            <w:pPr>
              <w:jc w:val="right"/>
              <w:rPr>
                <w:rFonts w:ascii="Arial" w:hAnsi="Arial" w:cs="Arial"/>
                <w:bCs/>
                <w:sz w:val="22"/>
              </w:rPr>
            </w:pPr>
          </w:p>
          <w:p w:rsidR="00D84EDE" w:rsidRPr="00B32A8C" w:rsidRDefault="00D84EDE" w:rsidP="00B94DED">
            <w:pPr>
              <w:jc w:val="right"/>
              <w:rPr>
                <w:rFonts w:ascii="Arial" w:hAnsi="Arial" w:cs="Arial"/>
                <w:bCs/>
                <w:sz w:val="22"/>
              </w:rPr>
            </w:pPr>
            <w:r w:rsidRPr="00B32A8C">
              <w:rPr>
                <w:rFonts w:ascii="Arial" w:hAnsi="Arial" w:cs="Arial"/>
                <w:bCs/>
                <w:sz w:val="22"/>
              </w:rPr>
              <w:t xml:space="preserve">Yearly=approx $12,000 </w:t>
            </w:r>
          </w:p>
        </w:tc>
        <w:tc>
          <w:tcPr>
            <w:tcW w:w="3600" w:type="dxa"/>
          </w:tcPr>
          <w:p w:rsidR="00D84EDE" w:rsidRPr="00B32A8C" w:rsidRDefault="00D84EDE" w:rsidP="00D84EDE">
            <w:pPr>
              <w:jc w:val="both"/>
              <w:rPr>
                <w:rFonts w:ascii="Arial" w:hAnsi="Arial" w:cs="Arial"/>
                <w:bCs/>
              </w:rPr>
            </w:pPr>
            <w:r w:rsidRPr="00B32A8C">
              <w:rPr>
                <w:rFonts w:ascii="Arial" w:hAnsi="Arial" w:cs="Arial"/>
                <w:bCs/>
              </w:rPr>
              <w:t xml:space="preserve">The purchasing of SCBA is part of an ongoing replacement program. </w:t>
            </w:r>
          </w:p>
          <w:p w:rsidR="00D84EDE" w:rsidRPr="00B32A8C" w:rsidRDefault="00D84EDE" w:rsidP="00D84EDE">
            <w:pPr>
              <w:jc w:val="both"/>
              <w:rPr>
                <w:rFonts w:ascii="Arial" w:hAnsi="Arial" w:cs="Arial"/>
                <w:bCs/>
              </w:rPr>
            </w:pPr>
          </w:p>
          <w:p w:rsidR="00D84EDE" w:rsidRPr="00B32A8C" w:rsidRDefault="00D84EDE" w:rsidP="00D84EDE">
            <w:pPr>
              <w:jc w:val="both"/>
              <w:rPr>
                <w:rFonts w:ascii="Arial" w:hAnsi="Arial" w:cs="Arial"/>
                <w:bCs/>
              </w:rPr>
            </w:pPr>
            <w:r w:rsidRPr="00B32A8C">
              <w:rPr>
                <w:rFonts w:ascii="Arial" w:hAnsi="Arial" w:cs="Arial"/>
                <w:bCs/>
              </w:rPr>
              <w:t xml:space="preserve">NOTE:  By replacing x2 SCBAs each year we stay well within the recommended </w:t>
            </w:r>
            <w:r w:rsidR="00B61A2B" w:rsidRPr="00B32A8C">
              <w:rPr>
                <w:rFonts w:ascii="Arial" w:hAnsi="Arial" w:cs="Arial"/>
                <w:bCs/>
              </w:rPr>
              <w:t>NFPA standard of no SCBA older than 20 years.</w:t>
            </w:r>
            <w:r w:rsidR="00442792" w:rsidRPr="00B32A8C">
              <w:rPr>
                <w:rFonts w:ascii="Arial" w:hAnsi="Arial" w:cs="Arial"/>
                <w:bCs/>
              </w:rPr>
              <w:t xml:space="preserve"> </w:t>
            </w:r>
          </w:p>
          <w:p w:rsidR="00D84EDE" w:rsidRPr="00B32A8C" w:rsidRDefault="00D84EDE" w:rsidP="00B94DED">
            <w:pPr>
              <w:jc w:val="both"/>
              <w:rPr>
                <w:rFonts w:ascii="Arial" w:hAnsi="Arial" w:cs="Arial"/>
                <w:bCs/>
              </w:rPr>
            </w:pPr>
          </w:p>
          <w:p w:rsidR="00442792" w:rsidRPr="00B32A8C" w:rsidRDefault="0080543E" w:rsidP="0080543E">
            <w:pPr>
              <w:jc w:val="both"/>
              <w:rPr>
                <w:rFonts w:ascii="Arial" w:hAnsi="Arial" w:cs="Arial"/>
                <w:bCs/>
              </w:rPr>
            </w:pPr>
            <w:r w:rsidRPr="00B32A8C">
              <w:rPr>
                <w:rFonts w:ascii="Arial" w:hAnsi="Arial" w:cs="Arial"/>
                <w:bCs/>
              </w:rPr>
              <w:t xml:space="preserve">NOTE: </w:t>
            </w:r>
            <w:r w:rsidR="00442792" w:rsidRPr="00B32A8C">
              <w:rPr>
                <w:rFonts w:ascii="Arial" w:hAnsi="Arial" w:cs="Arial"/>
                <w:bCs/>
              </w:rPr>
              <w:t xml:space="preserve">The past year we were required to remove </w:t>
            </w:r>
            <w:r w:rsidRPr="00B32A8C">
              <w:rPr>
                <w:rFonts w:ascii="Arial" w:hAnsi="Arial" w:cs="Arial"/>
                <w:bCs/>
              </w:rPr>
              <w:t>1 unit</w:t>
            </w:r>
            <w:r w:rsidR="00442792" w:rsidRPr="00B32A8C">
              <w:rPr>
                <w:rFonts w:ascii="Arial" w:hAnsi="Arial" w:cs="Arial"/>
                <w:bCs/>
              </w:rPr>
              <w:t xml:space="preserve"> out of service</w:t>
            </w:r>
            <w:r w:rsidRPr="00B32A8C">
              <w:rPr>
                <w:rFonts w:ascii="Arial" w:hAnsi="Arial" w:cs="Arial"/>
                <w:bCs/>
              </w:rPr>
              <w:t xml:space="preserve"> due to damage and inability to repair. </w:t>
            </w:r>
            <w:r w:rsidR="00A75936" w:rsidRPr="00B32A8C">
              <w:rPr>
                <w:rFonts w:ascii="Arial" w:hAnsi="Arial" w:cs="Arial"/>
                <w:bCs/>
              </w:rPr>
              <w:t xml:space="preserve">These are not the ones being replaced </w:t>
            </w:r>
            <w:r w:rsidRPr="00B32A8C">
              <w:rPr>
                <w:rFonts w:ascii="Arial" w:hAnsi="Arial" w:cs="Arial"/>
                <w:bCs/>
              </w:rPr>
              <w:t>as part of this capital justification.</w:t>
            </w:r>
            <w:r w:rsidR="00A75936" w:rsidRPr="00B32A8C">
              <w:rPr>
                <w:rFonts w:ascii="Arial" w:hAnsi="Arial" w:cs="Arial"/>
                <w:bCs/>
              </w:rPr>
              <w:t xml:space="preserve"> </w:t>
            </w:r>
          </w:p>
        </w:tc>
      </w:tr>
      <w:tr w:rsidR="00B94DED" w:rsidRPr="00B32A8C" w:rsidTr="00DC3E92">
        <w:tc>
          <w:tcPr>
            <w:tcW w:w="2988" w:type="dxa"/>
          </w:tcPr>
          <w:p w:rsidR="00B94DED" w:rsidRPr="00B32A8C" w:rsidRDefault="0003640B" w:rsidP="0003640B">
            <w:pPr>
              <w:rPr>
                <w:rFonts w:ascii="Arial" w:hAnsi="Arial" w:cs="Arial"/>
                <w:bCs/>
                <w:sz w:val="22"/>
              </w:rPr>
            </w:pPr>
            <w:r w:rsidRPr="00B32A8C">
              <w:rPr>
                <w:rFonts w:ascii="Arial" w:hAnsi="Arial" w:cs="Arial"/>
                <w:bCs/>
                <w:sz w:val="22"/>
              </w:rPr>
              <w:t xml:space="preserve">SCBA  1hr. bottles </w:t>
            </w:r>
          </w:p>
        </w:tc>
        <w:tc>
          <w:tcPr>
            <w:tcW w:w="900" w:type="dxa"/>
          </w:tcPr>
          <w:p w:rsidR="00B94DED" w:rsidRPr="00B32A8C" w:rsidRDefault="006F7BA8">
            <w:pPr>
              <w:jc w:val="center"/>
              <w:rPr>
                <w:rFonts w:ascii="Arial" w:hAnsi="Arial" w:cs="Arial"/>
                <w:bCs/>
                <w:sz w:val="22"/>
              </w:rPr>
            </w:pPr>
            <w:r w:rsidRPr="00B32A8C">
              <w:rPr>
                <w:rFonts w:ascii="Arial" w:hAnsi="Arial" w:cs="Arial"/>
                <w:bCs/>
                <w:sz w:val="22"/>
              </w:rPr>
              <w:t>3</w:t>
            </w:r>
          </w:p>
        </w:tc>
        <w:tc>
          <w:tcPr>
            <w:tcW w:w="1890" w:type="dxa"/>
          </w:tcPr>
          <w:p w:rsidR="00B94DED" w:rsidRPr="00B32A8C" w:rsidRDefault="0003640B" w:rsidP="0003640B">
            <w:pPr>
              <w:jc w:val="right"/>
              <w:rPr>
                <w:rFonts w:ascii="Arial" w:hAnsi="Arial" w:cs="Arial"/>
                <w:bCs/>
                <w:sz w:val="22"/>
              </w:rPr>
            </w:pPr>
            <w:r w:rsidRPr="00B32A8C">
              <w:rPr>
                <w:rFonts w:ascii="Arial" w:hAnsi="Arial" w:cs="Arial"/>
                <w:bCs/>
                <w:sz w:val="22"/>
              </w:rPr>
              <w:t>Each approx $2,500</w:t>
            </w:r>
          </w:p>
          <w:p w:rsidR="0003640B" w:rsidRPr="00B32A8C" w:rsidRDefault="0003640B" w:rsidP="0003640B">
            <w:pPr>
              <w:jc w:val="right"/>
              <w:rPr>
                <w:rFonts w:ascii="Arial" w:hAnsi="Arial" w:cs="Arial"/>
                <w:bCs/>
                <w:sz w:val="22"/>
              </w:rPr>
            </w:pPr>
          </w:p>
          <w:p w:rsidR="0003640B" w:rsidRPr="00B32A8C" w:rsidRDefault="0003640B" w:rsidP="0003640B">
            <w:pPr>
              <w:jc w:val="right"/>
              <w:rPr>
                <w:rFonts w:ascii="Arial" w:hAnsi="Arial" w:cs="Arial"/>
                <w:bCs/>
                <w:sz w:val="22"/>
              </w:rPr>
            </w:pPr>
            <w:r w:rsidRPr="00B32A8C">
              <w:rPr>
                <w:rFonts w:ascii="Arial" w:hAnsi="Arial" w:cs="Arial"/>
                <w:bCs/>
                <w:sz w:val="22"/>
              </w:rPr>
              <w:t>Yearly=approx $10,000</w:t>
            </w:r>
          </w:p>
        </w:tc>
        <w:tc>
          <w:tcPr>
            <w:tcW w:w="3600" w:type="dxa"/>
          </w:tcPr>
          <w:p w:rsidR="00025525" w:rsidRPr="00B32A8C" w:rsidRDefault="00B94DED">
            <w:pPr>
              <w:jc w:val="both"/>
              <w:rPr>
                <w:rFonts w:ascii="Arial" w:hAnsi="Arial" w:cs="Arial"/>
                <w:bCs/>
              </w:rPr>
            </w:pPr>
            <w:r w:rsidRPr="00B32A8C">
              <w:rPr>
                <w:rFonts w:ascii="Arial" w:hAnsi="Arial" w:cs="Arial"/>
                <w:bCs/>
              </w:rPr>
              <w:t>The 1 hr. bottles are part of an ongoing pr</w:t>
            </w:r>
            <w:r w:rsidR="00A75936" w:rsidRPr="00B32A8C">
              <w:rPr>
                <w:rFonts w:ascii="Arial" w:hAnsi="Arial" w:cs="Arial"/>
                <w:bCs/>
              </w:rPr>
              <w:t>ogram to replace older units</w:t>
            </w:r>
            <w:r w:rsidRPr="00B32A8C">
              <w:rPr>
                <w:rFonts w:ascii="Arial" w:hAnsi="Arial" w:cs="Arial"/>
                <w:bCs/>
              </w:rPr>
              <w:t>.</w:t>
            </w:r>
            <w:r w:rsidR="004622E3" w:rsidRPr="00B32A8C">
              <w:rPr>
                <w:rFonts w:ascii="Arial" w:hAnsi="Arial" w:cs="Arial"/>
                <w:bCs/>
              </w:rPr>
              <w:t xml:space="preserve"> 4 tanks were rejected this year.</w:t>
            </w:r>
          </w:p>
        </w:tc>
      </w:tr>
      <w:tr w:rsidR="008F6A2B" w:rsidRPr="00B32A8C" w:rsidTr="0080543E">
        <w:trPr>
          <w:trHeight w:val="1855"/>
        </w:trPr>
        <w:tc>
          <w:tcPr>
            <w:tcW w:w="2988" w:type="dxa"/>
          </w:tcPr>
          <w:p w:rsidR="008F6A2B" w:rsidRPr="00B32A8C" w:rsidRDefault="008F6A2B" w:rsidP="0080543E">
            <w:pPr>
              <w:rPr>
                <w:rFonts w:ascii="Arial" w:hAnsi="Arial" w:cs="Arial"/>
                <w:bCs/>
                <w:sz w:val="22"/>
              </w:rPr>
            </w:pPr>
            <w:r w:rsidRPr="00B32A8C">
              <w:rPr>
                <w:rFonts w:ascii="Arial" w:hAnsi="Arial" w:cs="Arial"/>
                <w:bCs/>
                <w:sz w:val="22"/>
              </w:rPr>
              <w:t xml:space="preserve">Scene Lighting retrofit to LED on </w:t>
            </w:r>
            <w:r w:rsidR="0080543E" w:rsidRPr="00B32A8C">
              <w:rPr>
                <w:rFonts w:ascii="Arial" w:hAnsi="Arial" w:cs="Arial"/>
                <w:bCs/>
                <w:sz w:val="22"/>
              </w:rPr>
              <w:t xml:space="preserve">rescue apparatus </w:t>
            </w:r>
          </w:p>
        </w:tc>
        <w:tc>
          <w:tcPr>
            <w:tcW w:w="900" w:type="dxa"/>
          </w:tcPr>
          <w:p w:rsidR="008F6A2B" w:rsidRPr="00B32A8C" w:rsidRDefault="006F7BA8">
            <w:pPr>
              <w:jc w:val="center"/>
              <w:rPr>
                <w:rFonts w:ascii="Arial" w:hAnsi="Arial" w:cs="Arial"/>
                <w:bCs/>
                <w:sz w:val="22"/>
              </w:rPr>
            </w:pPr>
            <w:r w:rsidRPr="00B32A8C">
              <w:rPr>
                <w:rFonts w:ascii="Arial" w:hAnsi="Arial" w:cs="Arial"/>
                <w:bCs/>
                <w:sz w:val="22"/>
              </w:rPr>
              <w:t>4</w:t>
            </w:r>
          </w:p>
        </w:tc>
        <w:tc>
          <w:tcPr>
            <w:tcW w:w="1890" w:type="dxa"/>
          </w:tcPr>
          <w:p w:rsidR="008F6A2B" w:rsidRPr="00B32A8C" w:rsidRDefault="00F51FE4">
            <w:pPr>
              <w:jc w:val="right"/>
              <w:rPr>
                <w:rFonts w:ascii="Arial" w:hAnsi="Arial" w:cs="Arial"/>
                <w:bCs/>
                <w:sz w:val="22"/>
              </w:rPr>
            </w:pPr>
            <w:r w:rsidRPr="00B32A8C">
              <w:rPr>
                <w:rFonts w:ascii="Arial" w:hAnsi="Arial" w:cs="Arial"/>
                <w:bCs/>
                <w:sz w:val="22"/>
              </w:rPr>
              <w:t>$1</w:t>
            </w:r>
            <w:r w:rsidR="006F7BA8" w:rsidRPr="00B32A8C">
              <w:rPr>
                <w:rFonts w:ascii="Arial" w:hAnsi="Arial" w:cs="Arial"/>
                <w:bCs/>
                <w:sz w:val="22"/>
              </w:rPr>
              <w:t>4,500</w:t>
            </w:r>
          </w:p>
        </w:tc>
        <w:tc>
          <w:tcPr>
            <w:tcW w:w="3600" w:type="dxa"/>
          </w:tcPr>
          <w:p w:rsidR="008F6A2B" w:rsidRPr="00B32A8C" w:rsidRDefault="006F7BA8" w:rsidP="0080543E">
            <w:pPr>
              <w:jc w:val="both"/>
              <w:rPr>
                <w:rFonts w:ascii="Arial" w:hAnsi="Arial" w:cs="Arial"/>
                <w:bCs/>
              </w:rPr>
            </w:pPr>
            <w:r w:rsidRPr="00B32A8C">
              <w:rPr>
                <w:rFonts w:ascii="Arial" w:hAnsi="Arial" w:cs="Arial"/>
                <w:bCs/>
              </w:rPr>
              <w:t xml:space="preserve">The lighting </w:t>
            </w:r>
            <w:r w:rsidR="008F6A2B" w:rsidRPr="00B32A8C">
              <w:rPr>
                <w:rFonts w:ascii="Arial" w:hAnsi="Arial" w:cs="Arial"/>
                <w:bCs/>
              </w:rPr>
              <w:t>on the unit</w:t>
            </w:r>
            <w:r w:rsidRPr="00B32A8C">
              <w:rPr>
                <w:rFonts w:ascii="Arial" w:hAnsi="Arial" w:cs="Arial"/>
                <w:bCs/>
              </w:rPr>
              <w:t xml:space="preserve"> now</w:t>
            </w:r>
            <w:r w:rsidR="008F6A2B" w:rsidRPr="00B32A8C">
              <w:rPr>
                <w:rFonts w:ascii="Arial" w:hAnsi="Arial" w:cs="Arial"/>
                <w:bCs/>
              </w:rPr>
              <w:t xml:space="preserve"> us</w:t>
            </w:r>
            <w:r w:rsidRPr="00B32A8C">
              <w:rPr>
                <w:rFonts w:ascii="Arial" w:hAnsi="Arial" w:cs="Arial"/>
                <w:bCs/>
              </w:rPr>
              <w:t>es the generator power to a</w:t>
            </w:r>
            <w:r w:rsidR="008F6A2B" w:rsidRPr="00B32A8C">
              <w:rPr>
                <w:rFonts w:ascii="Arial" w:hAnsi="Arial" w:cs="Arial"/>
                <w:bCs/>
              </w:rPr>
              <w:t xml:space="preserve"> maximum. This has caused a failure of the electric exhaust fan due to low amp production. Retrofitting to LED’s would reduce the output </w:t>
            </w:r>
            <w:r w:rsidR="006A2BA9" w:rsidRPr="00B32A8C">
              <w:rPr>
                <w:rFonts w:ascii="Arial" w:hAnsi="Arial" w:cs="Arial"/>
                <w:bCs/>
              </w:rPr>
              <w:t>dramatically</w:t>
            </w:r>
            <w:r w:rsidR="008F6A2B" w:rsidRPr="00B32A8C">
              <w:rPr>
                <w:rFonts w:ascii="Arial" w:hAnsi="Arial" w:cs="Arial"/>
                <w:bCs/>
              </w:rPr>
              <w:t xml:space="preserve"> all</w:t>
            </w:r>
            <w:r w:rsidRPr="00B32A8C">
              <w:rPr>
                <w:rFonts w:ascii="Arial" w:hAnsi="Arial" w:cs="Arial"/>
                <w:bCs/>
              </w:rPr>
              <w:t xml:space="preserve">owing for extra electrical usage. </w:t>
            </w:r>
          </w:p>
        </w:tc>
      </w:tr>
      <w:tr w:rsidR="006F7BA8" w:rsidRPr="00B32A8C" w:rsidTr="00DC3E92">
        <w:tc>
          <w:tcPr>
            <w:tcW w:w="2988" w:type="dxa"/>
          </w:tcPr>
          <w:p w:rsidR="006F7BA8" w:rsidRPr="00B32A8C" w:rsidRDefault="006F7BA8" w:rsidP="0080543E">
            <w:pPr>
              <w:rPr>
                <w:rFonts w:ascii="Arial" w:hAnsi="Arial" w:cs="Arial"/>
                <w:bCs/>
                <w:sz w:val="22"/>
              </w:rPr>
            </w:pPr>
            <w:r w:rsidRPr="00B32A8C">
              <w:rPr>
                <w:rFonts w:ascii="Arial" w:hAnsi="Arial" w:cs="Arial"/>
                <w:bCs/>
                <w:sz w:val="22"/>
              </w:rPr>
              <w:t xml:space="preserve">Wireless head set for </w:t>
            </w:r>
            <w:r w:rsidR="0080543E" w:rsidRPr="00B32A8C">
              <w:rPr>
                <w:rFonts w:ascii="Arial" w:hAnsi="Arial" w:cs="Arial"/>
                <w:bCs/>
                <w:sz w:val="22"/>
              </w:rPr>
              <w:t>apparatus</w:t>
            </w:r>
          </w:p>
        </w:tc>
        <w:tc>
          <w:tcPr>
            <w:tcW w:w="900" w:type="dxa"/>
          </w:tcPr>
          <w:p w:rsidR="006F7BA8" w:rsidRPr="00B32A8C" w:rsidRDefault="006F7BA8" w:rsidP="006F7BA8">
            <w:pPr>
              <w:jc w:val="center"/>
              <w:rPr>
                <w:rFonts w:ascii="Arial" w:hAnsi="Arial" w:cs="Arial"/>
                <w:bCs/>
                <w:sz w:val="22"/>
              </w:rPr>
            </w:pPr>
            <w:r w:rsidRPr="00B32A8C">
              <w:rPr>
                <w:rFonts w:ascii="Arial" w:hAnsi="Arial" w:cs="Arial"/>
                <w:bCs/>
                <w:sz w:val="22"/>
              </w:rPr>
              <w:t>5</w:t>
            </w:r>
          </w:p>
        </w:tc>
        <w:tc>
          <w:tcPr>
            <w:tcW w:w="1890" w:type="dxa"/>
          </w:tcPr>
          <w:p w:rsidR="006F7BA8" w:rsidRPr="00B32A8C" w:rsidRDefault="006F7BA8" w:rsidP="006F7BA8">
            <w:pPr>
              <w:jc w:val="right"/>
              <w:rPr>
                <w:rFonts w:ascii="Arial" w:hAnsi="Arial" w:cs="Arial"/>
                <w:bCs/>
                <w:sz w:val="22"/>
              </w:rPr>
            </w:pPr>
            <w:r w:rsidRPr="00B32A8C">
              <w:rPr>
                <w:rFonts w:ascii="Arial" w:hAnsi="Arial" w:cs="Arial"/>
                <w:bCs/>
                <w:sz w:val="22"/>
              </w:rPr>
              <w:t>$7,500</w:t>
            </w:r>
          </w:p>
        </w:tc>
        <w:tc>
          <w:tcPr>
            <w:tcW w:w="3600" w:type="dxa"/>
          </w:tcPr>
          <w:p w:rsidR="006F7BA8" w:rsidRPr="00B32A8C" w:rsidRDefault="006F7BA8" w:rsidP="006F7BA8">
            <w:pPr>
              <w:jc w:val="both"/>
              <w:rPr>
                <w:rFonts w:ascii="Arial" w:hAnsi="Arial" w:cs="Arial"/>
                <w:bCs/>
              </w:rPr>
            </w:pPr>
            <w:r w:rsidRPr="00B32A8C">
              <w:rPr>
                <w:rFonts w:ascii="Arial" w:hAnsi="Arial" w:cs="Arial"/>
                <w:bCs/>
              </w:rPr>
              <w:t>The wireless headsets allow the pump operator freedom of moving around the truck while still being able to communicate with fire ground communications This has become a safety issue with the present system</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Attack Hand line Nozzles (2)</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6</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$2,200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Replacement of two older nozzles that require repair. Cost of repair is close to new replacement</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Breathing Apparatus Masks (8)</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7</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$3,600</w:t>
            </w:r>
          </w:p>
        </w:tc>
        <w:tc>
          <w:tcPr>
            <w:tcW w:w="3600" w:type="dxa"/>
          </w:tcPr>
          <w:p w:rsidR="00A41E4F" w:rsidRPr="00B32A8C" w:rsidRDefault="00A41E4F" w:rsidP="0080543E">
            <w:pPr>
              <w:jc w:val="both"/>
              <w:rPr>
                <w:rFonts w:ascii="Arial" w:hAnsi="Arial" w:cs="Arial"/>
                <w:bCs/>
              </w:rPr>
            </w:pPr>
            <w:r w:rsidRPr="00B32A8C">
              <w:rPr>
                <w:rFonts w:ascii="Arial" w:hAnsi="Arial" w:cs="Arial"/>
                <w:bCs/>
              </w:rPr>
              <w:t>With additional masks each fire fighter would have their own personal fitted mask eliminating scene confusion and contamination. This is a W</w:t>
            </w:r>
            <w:r w:rsidR="0080543E" w:rsidRPr="00B32A8C">
              <w:rPr>
                <w:rFonts w:ascii="Arial" w:hAnsi="Arial" w:cs="Arial"/>
                <w:bCs/>
              </w:rPr>
              <w:t xml:space="preserve">orkplace Safety &amp; Health </w:t>
            </w:r>
            <w:r w:rsidRPr="00B32A8C">
              <w:rPr>
                <w:rFonts w:ascii="Arial" w:hAnsi="Arial" w:cs="Arial"/>
                <w:bCs/>
              </w:rPr>
              <w:t xml:space="preserve"> requirement</w:t>
            </w:r>
            <w:r w:rsidR="00C24B6C" w:rsidRPr="00B32A8C">
              <w:rPr>
                <w:rFonts w:ascii="Arial" w:hAnsi="Arial" w:cs="Arial"/>
                <w:bCs/>
              </w:rPr>
              <w:t>.</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Office Computers (2)</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8</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$2,800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Both Deputy FC and Radio room computers are crashing on a regular basis and need to be replaced.</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Specialty Teams</w:t>
            </w:r>
          </w:p>
        </w:tc>
        <w:tc>
          <w:tcPr>
            <w:tcW w:w="900" w:type="dxa"/>
          </w:tcPr>
          <w:p w:rsidR="00A41E4F" w:rsidRPr="00B32A8C" w:rsidRDefault="00A41E4F" w:rsidP="00A41E4F">
            <w:pPr>
              <w:jc w:val="center"/>
              <w:rPr>
                <w:rFonts w:ascii="Arial" w:hAnsi="Arial" w:cs="Arial"/>
                <w:bCs/>
                <w:sz w:val="22"/>
              </w:rPr>
            </w:pPr>
            <w:r w:rsidRPr="00B32A8C">
              <w:rPr>
                <w:rFonts w:ascii="Arial" w:hAnsi="Arial" w:cs="Arial"/>
                <w:bCs/>
                <w:sz w:val="22"/>
              </w:rPr>
              <w:t>9</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$3,000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 xml:space="preserve">Items included in this category replace and upgrade equipment needed for the Water rescue, High Angle and Ground Search &amp; Rescue teams. </w:t>
            </w:r>
          </w:p>
        </w:tc>
      </w:tr>
      <w:tr w:rsidR="00A41E4F" w:rsidRPr="00B32A8C" w:rsidTr="00DC3E92">
        <w:tc>
          <w:tcPr>
            <w:tcW w:w="2988" w:type="dxa"/>
          </w:tcPr>
          <w:p w:rsidR="00A41E4F" w:rsidRPr="00B32A8C" w:rsidRDefault="00A41E4F" w:rsidP="00A41E4F">
            <w:pPr>
              <w:rPr>
                <w:rFonts w:ascii="Arial" w:hAnsi="Arial" w:cs="Arial"/>
                <w:bCs/>
                <w:sz w:val="22"/>
              </w:rPr>
            </w:pPr>
            <w:r w:rsidRPr="00B32A8C">
              <w:rPr>
                <w:rFonts w:ascii="Arial" w:hAnsi="Arial" w:cs="Arial"/>
                <w:bCs/>
                <w:sz w:val="22"/>
              </w:rPr>
              <w:t>Misc Capital</w:t>
            </w:r>
          </w:p>
        </w:tc>
        <w:tc>
          <w:tcPr>
            <w:tcW w:w="900" w:type="dxa"/>
          </w:tcPr>
          <w:p w:rsidR="00A41E4F" w:rsidRPr="00B32A8C" w:rsidRDefault="00A23B76" w:rsidP="00A41E4F">
            <w:pPr>
              <w:jc w:val="center"/>
              <w:rPr>
                <w:rFonts w:ascii="Arial" w:hAnsi="Arial" w:cs="Arial"/>
                <w:bCs/>
                <w:sz w:val="22"/>
              </w:rPr>
            </w:pPr>
            <w:r w:rsidRPr="00B32A8C">
              <w:rPr>
                <w:rFonts w:ascii="Arial" w:hAnsi="Arial" w:cs="Arial"/>
                <w:bCs/>
                <w:sz w:val="22"/>
              </w:rPr>
              <w:t>10</w:t>
            </w:r>
          </w:p>
        </w:tc>
        <w:tc>
          <w:tcPr>
            <w:tcW w:w="1890" w:type="dxa"/>
          </w:tcPr>
          <w:p w:rsidR="00A41E4F" w:rsidRPr="00B32A8C" w:rsidRDefault="00A41E4F" w:rsidP="00A41E4F">
            <w:pPr>
              <w:jc w:val="right"/>
              <w:rPr>
                <w:rFonts w:ascii="Arial" w:hAnsi="Arial" w:cs="Arial"/>
                <w:bCs/>
                <w:sz w:val="22"/>
              </w:rPr>
            </w:pPr>
            <w:r w:rsidRPr="00B32A8C">
              <w:rPr>
                <w:rFonts w:ascii="Arial" w:hAnsi="Arial" w:cs="Arial"/>
                <w:bCs/>
                <w:sz w:val="22"/>
              </w:rPr>
              <w:t>$5,000</w:t>
            </w:r>
          </w:p>
        </w:tc>
        <w:tc>
          <w:tcPr>
            <w:tcW w:w="3600" w:type="dxa"/>
          </w:tcPr>
          <w:p w:rsidR="00A41E4F" w:rsidRPr="00B32A8C" w:rsidRDefault="00A41E4F" w:rsidP="00A41E4F">
            <w:pPr>
              <w:jc w:val="both"/>
              <w:rPr>
                <w:rFonts w:ascii="Arial" w:hAnsi="Arial" w:cs="Arial"/>
                <w:bCs/>
              </w:rPr>
            </w:pPr>
            <w:r w:rsidRPr="00B32A8C">
              <w:rPr>
                <w:rFonts w:ascii="Arial" w:hAnsi="Arial" w:cs="Arial"/>
                <w:bCs/>
              </w:rPr>
              <w:t>Smaller pieces of equipment used on apparatus or in the Fire Hall. i.e. hand tools, hydrant pump, axes, pike poles etc.</w:t>
            </w:r>
          </w:p>
        </w:tc>
      </w:tr>
      <w:tr w:rsidR="00A23B76" w:rsidRPr="00B32A8C" w:rsidTr="00DC3E92">
        <w:tc>
          <w:tcPr>
            <w:tcW w:w="2988" w:type="dxa"/>
          </w:tcPr>
          <w:p w:rsidR="00A23B76" w:rsidRPr="00B32A8C" w:rsidRDefault="0080543E" w:rsidP="0080543E">
            <w:pPr>
              <w:rPr>
                <w:rFonts w:ascii="Arial" w:hAnsi="Arial" w:cs="Arial"/>
                <w:bCs/>
                <w:sz w:val="22"/>
              </w:rPr>
            </w:pPr>
            <w:r w:rsidRPr="00B32A8C">
              <w:rPr>
                <w:rFonts w:ascii="Arial" w:hAnsi="Arial" w:cs="Arial"/>
                <w:bCs/>
                <w:sz w:val="22"/>
              </w:rPr>
              <w:t xml:space="preserve">Extrication Tools – Combination </w:t>
            </w:r>
            <w:r w:rsidR="00A23B76" w:rsidRPr="00B32A8C">
              <w:rPr>
                <w:rFonts w:ascii="Arial" w:hAnsi="Arial" w:cs="Arial"/>
                <w:bCs/>
                <w:sz w:val="22"/>
              </w:rPr>
              <w:t>Jaw</w:t>
            </w:r>
            <w:r w:rsidRPr="00B32A8C">
              <w:rPr>
                <w:rFonts w:ascii="Arial" w:hAnsi="Arial" w:cs="Arial"/>
                <w:bCs/>
                <w:sz w:val="22"/>
              </w:rPr>
              <w:t>/</w:t>
            </w:r>
            <w:r w:rsidR="00A23B76" w:rsidRPr="00B32A8C">
              <w:rPr>
                <w:rFonts w:ascii="Arial" w:hAnsi="Arial" w:cs="Arial"/>
                <w:bCs/>
                <w:sz w:val="22"/>
              </w:rPr>
              <w:t xml:space="preserve">Cutters </w:t>
            </w:r>
          </w:p>
        </w:tc>
        <w:tc>
          <w:tcPr>
            <w:tcW w:w="900" w:type="dxa"/>
          </w:tcPr>
          <w:p w:rsidR="00A23B76" w:rsidRPr="00B32A8C" w:rsidRDefault="00A23B76" w:rsidP="004622E3">
            <w:pPr>
              <w:jc w:val="center"/>
              <w:rPr>
                <w:rFonts w:ascii="Arial" w:hAnsi="Arial" w:cs="Arial"/>
                <w:bCs/>
                <w:sz w:val="22"/>
              </w:rPr>
            </w:pPr>
            <w:r w:rsidRPr="00B32A8C">
              <w:rPr>
                <w:rFonts w:ascii="Arial" w:hAnsi="Arial" w:cs="Arial"/>
                <w:bCs/>
                <w:sz w:val="22"/>
              </w:rPr>
              <w:t>11</w:t>
            </w:r>
          </w:p>
        </w:tc>
        <w:tc>
          <w:tcPr>
            <w:tcW w:w="1890" w:type="dxa"/>
          </w:tcPr>
          <w:p w:rsidR="00A23B76" w:rsidRPr="00B32A8C" w:rsidRDefault="00A23B76" w:rsidP="004622E3">
            <w:pPr>
              <w:jc w:val="right"/>
              <w:rPr>
                <w:rFonts w:ascii="Arial" w:hAnsi="Arial" w:cs="Arial"/>
                <w:bCs/>
                <w:sz w:val="22"/>
              </w:rPr>
            </w:pPr>
            <w:r w:rsidRPr="00B32A8C">
              <w:rPr>
                <w:rFonts w:ascii="Arial" w:hAnsi="Arial" w:cs="Arial"/>
                <w:bCs/>
                <w:sz w:val="22"/>
              </w:rPr>
              <w:t>$5,700</w:t>
            </w:r>
          </w:p>
        </w:tc>
        <w:tc>
          <w:tcPr>
            <w:tcW w:w="3600" w:type="dxa"/>
          </w:tcPr>
          <w:p w:rsidR="00A23B76" w:rsidRPr="00B32A8C" w:rsidRDefault="00A23B76" w:rsidP="004622E3">
            <w:pPr>
              <w:jc w:val="both"/>
              <w:rPr>
                <w:rFonts w:ascii="Arial" w:hAnsi="Arial" w:cs="Arial"/>
                <w:bCs/>
              </w:rPr>
            </w:pPr>
            <w:r w:rsidRPr="00B32A8C">
              <w:rPr>
                <w:rFonts w:ascii="Arial" w:hAnsi="Arial" w:cs="Arial"/>
                <w:bCs/>
              </w:rPr>
              <w:t>This tool used for confined space cutting. Assists in speed and would complement the equipment in our vehicle extrication tools.</w:t>
            </w:r>
          </w:p>
        </w:tc>
      </w:tr>
      <w:tr w:rsidR="00A41E4F" w:rsidRPr="00B32A8C" w:rsidTr="00DC3E92">
        <w:tc>
          <w:tcPr>
            <w:tcW w:w="2988" w:type="dxa"/>
          </w:tcPr>
          <w:p w:rsidR="00A41E4F" w:rsidRPr="00B32A8C" w:rsidRDefault="00A41E4F" w:rsidP="00B66EDD">
            <w:pPr>
              <w:rPr>
                <w:rFonts w:ascii="Arial" w:hAnsi="Arial" w:cs="Arial"/>
                <w:sz w:val="22"/>
              </w:rPr>
            </w:pPr>
            <w:r w:rsidRPr="00B32A8C">
              <w:rPr>
                <w:rFonts w:ascii="Arial" w:hAnsi="Arial" w:cs="Arial"/>
                <w:sz w:val="22"/>
              </w:rPr>
              <w:lastRenderedPageBreak/>
              <w:t>Scene Lighting</w:t>
            </w:r>
            <w:r w:rsidR="0080543E" w:rsidRPr="00B32A8C">
              <w:rPr>
                <w:rFonts w:ascii="Arial" w:hAnsi="Arial" w:cs="Arial"/>
                <w:sz w:val="22"/>
              </w:rPr>
              <w:t xml:space="preserve"> addition to pumper apparatus</w:t>
            </w:r>
          </w:p>
        </w:tc>
        <w:tc>
          <w:tcPr>
            <w:tcW w:w="900" w:type="dxa"/>
          </w:tcPr>
          <w:p w:rsidR="00A41E4F" w:rsidRPr="00B32A8C" w:rsidRDefault="00A23B76" w:rsidP="00B66EDD">
            <w:pPr>
              <w:jc w:val="center"/>
              <w:rPr>
                <w:rFonts w:ascii="Arial" w:hAnsi="Arial" w:cs="Arial"/>
                <w:bCs/>
                <w:sz w:val="22"/>
              </w:rPr>
            </w:pPr>
            <w:r w:rsidRPr="00B32A8C">
              <w:rPr>
                <w:rFonts w:ascii="Arial" w:hAnsi="Arial" w:cs="Arial"/>
                <w:bCs/>
                <w:sz w:val="22"/>
              </w:rPr>
              <w:t>12</w:t>
            </w:r>
          </w:p>
        </w:tc>
        <w:tc>
          <w:tcPr>
            <w:tcW w:w="1890" w:type="dxa"/>
          </w:tcPr>
          <w:p w:rsidR="00A41E4F" w:rsidRPr="00B32A8C" w:rsidRDefault="00A41E4F" w:rsidP="00B66EDD">
            <w:pPr>
              <w:jc w:val="right"/>
              <w:rPr>
                <w:rFonts w:ascii="Arial" w:hAnsi="Arial" w:cs="Arial"/>
                <w:bCs/>
                <w:sz w:val="22"/>
              </w:rPr>
            </w:pPr>
            <w:r w:rsidRPr="00B32A8C">
              <w:rPr>
                <w:rFonts w:ascii="Arial" w:hAnsi="Arial" w:cs="Arial"/>
                <w:bCs/>
                <w:sz w:val="22"/>
              </w:rPr>
              <w:t>$15,000</w:t>
            </w:r>
          </w:p>
        </w:tc>
        <w:tc>
          <w:tcPr>
            <w:tcW w:w="3600" w:type="dxa"/>
          </w:tcPr>
          <w:p w:rsidR="00A41E4F" w:rsidRPr="00B32A8C" w:rsidRDefault="00A41E4F" w:rsidP="0080543E">
            <w:pPr>
              <w:jc w:val="both"/>
              <w:rPr>
                <w:rFonts w:ascii="Arial" w:hAnsi="Arial" w:cs="Arial"/>
                <w:bCs/>
              </w:rPr>
            </w:pPr>
            <w:r w:rsidRPr="00B32A8C">
              <w:rPr>
                <w:rFonts w:ascii="Arial" w:hAnsi="Arial" w:cs="Arial"/>
                <w:bCs/>
              </w:rPr>
              <w:t xml:space="preserve">The importance of being able to work safely and efficiently in the dark has been proven to us with the scene light on our rescue unit. The addition of a light to </w:t>
            </w:r>
            <w:r w:rsidR="0080543E" w:rsidRPr="00B32A8C">
              <w:rPr>
                <w:rFonts w:ascii="Arial" w:hAnsi="Arial" w:cs="Arial"/>
                <w:bCs/>
              </w:rPr>
              <w:t xml:space="preserve">the pumper apparatus </w:t>
            </w:r>
            <w:r w:rsidRPr="00B32A8C">
              <w:rPr>
                <w:rFonts w:ascii="Arial" w:hAnsi="Arial" w:cs="Arial"/>
                <w:bCs/>
              </w:rPr>
              <w:t xml:space="preserve"> would be very beneficial. Provisions were made in the construction of </w:t>
            </w:r>
            <w:r w:rsidR="0080543E" w:rsidRPr="00B32A8C">
              <w:rPr>
                <w:rFonts w:ascii="Arial" w:hAnsi="Arial" w:cs="Arial"/>
                <w:bCs/>
              </w:rPr>
              <w:t>the pumper apparatus</w:t>
            </w:r>
            <w:r w:rsidRPr="00B32A8C">
              <w:rPr>
                <w:rFonts w:ascii="Arial" w:hAnsi="Arial" w:cs="Arial"/>
                <w:bCs/>
              </w:rPr>
              <w:t xml:space="preserve"> to have a Scene Light installed.</w:t>
            </w:r>
          </w:p>
        </w:tc>
      </w:tr>
      <w:tr w:rsidR="00A41E4F" w:rsidRPr="00B32A8C" w:rsidTr="00DC3E92">
        <w:tc>
          <w:tcPr>
            <w:tcW w:w="2988" w:type="dxa"/>
          </w:tcPr>
          <w:p w:rsidR="00A41E4F" w:rsidRPr="00B32A8C" w:rsidRDefault="00A41E4F">
            <w:pPr>
              <w:rPr>
                <w:rFonts w:ascii="Arial" w:hAnsi="Arial" w:cs="Arial"/>
                <w:bCs/>
                <w:sz w:val="22"/>
              </w:rPr>
            </w:pPr>
            <w:r w:rsidRPr="00B32A8C">
              <w:rPr>
                <w:rFonts w:ascii="Arial" w:hAnsi="Arial" w:cs="Arial"/>
                <w:bCs/>
                <w:sz w:val="22"/>
              </w:rPr>
              <w:t>Victim Rescue Masks (12)</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13</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$2,600</w:t>
            </w:r>
          </w:p>
        </w:tc>
        <w:tc>
          <w:tcPr>
            <w:tcW w:w="3600" w:type="dxa"/>
          </w:tcPr>
          <w:p w:rsidR="00A41E4F" w:rsidRPr="00B32A8C" w:rsidRDefault="00A41E4F" w:rsidP="0080543E">
            <w:pPr>
              <w:jc w:val="both"/>
              <w:rPr>
                <w:rFonts w:ascii="Arial" w:hAnsi="Arial" w:cs="Arial"/>
                <w:bCs/>
              </w:rPr>
            </w:pPr>
            <w:r w:rsidRPr="00B32A8C">
              <w:rPr>
                <w:rFonts w:ascii="Arial" w:hAnsi="Arial" w:cs="Arial"/>
                <w:bCs/>
              </w:rPr>
              <w:t xml:space="preserve">These masks are used for victims of a fire to be able to be evacuated from a smoke filled environment with the ability to breathe clean air. </w:t>
            </w:r>
          </w:p>
        </w:tc>
      </w:tr>
      <w:tr w:rsidR="00A41E4F" w:rsidRPr="00B32A8C" w:rsidTr="00DC3E92">
        <w:tc>
          <w:tcPr>
            <w:tcW w:w="2988" w:type="dxa"/>
          </w:tcPr>
          <w:p w:rsidR="00A41E4F" w:rsidRPr="00B32A8C" w:rsidRDefault="00A41E4F" w:rsidP="004612CF">
            <w:pPr>
              <w:rPr>
                <w:rFonts w:ascii="Arial" w:hAnsi="Arial" w:cs="Arial"/>
                <w:bCs/>
                <w:sz w:val="22"/>
              </w:rPr>
            </w:pPr>
            <w:r w:rsidRPr="00B32A8C">
              <w:rPr>
                <w:rFonts w:ascii="Arial" w:hAnsi="Arial" w:cs="Arial"/>
                <w:bCs/>
                <w:sz w:val="22"/>
              </w:rPr>
              <w:t xml:space="preserve">Training Site Container  </w:t>
            </w:r>
          </w:p>
        </w:tc>
        <w:tc>
          <w:tcPr>
            <w:tcW w:w="900" w:type="dxa"/>
          </w:tcPr>
          <w:p w:rsidR="00A41E4F" w:rsidRPr="00B32A8C" w:rsidRDefault="00A23B76" w:rsidP="003758DE">
            <w:pPr>
              <w:jc w:val="center"/>
              <w:rPr>
                <w:rFonts w:ascii="Arial" w:hAnsi="Arial" w:cs="Arial"/>
                <w:bCs/>
                <w:sz w:val="22"/>
              </w:rPr>
            </w:pPr>
            <w:r w:rsidRPr="00B32A8C">
              <w:rPr>
                <w:rFonts w:ascii="Arial" w:hAnsi="Arial" w:cs="Arial"/>
                <w:bCs/>
                <w:sz w:val="22"/>
              </w:rPr>
              <w:t>14</w:t>
            </w:r>
          </w:p>
        </w:tc>
        <w:tc>
          <w:tcPr>
            <w:tcW w:w="1890" w:type="dxa"/>
          </w:tcPr>
          <w:p w:rsidR="00A41E4F" w:rsidRPr="00B32A8C" w:rsidRDefault="00A41E4F" w:rsidP="004612CF">
            <w:pPr>
              <w:rPr>
                <w:rFonts w:ascii="Arial" w:hAnsi="Arial" w:cs="Arial"/>
                <w:bCs/>
                <w:sz w:val="22"/>
              </w:rPr>
            </w:pPr>
            <w:r w:rsidRPr="00B32A8C">
              <w:rPr>
                <w:rFonts w:ascii="Arial" w:hAnsi="Arial" w:cs="Arial"/>
                <w:bCs/>
                <w:sz w:val="22"/>
              </w:rPr>
              <w:t xml:space="preserve">                $6,000</w:t>
            </w:r>
          </w:p>
        </w:tc>
        <w:tc>
          <w:tcPr>
            <w:tcW w:w="3600" w:type="dxa"/>
          </w:tcPr>
          <w:p w:rsidR="00A41E4F" w:rsidRPr="00B32A8C" w:rsidRDefault="00A41E4F" w:rsidP="0080543E">
            <w:pPr>
              <w:rPr>
                <w:rFonts w:ascii="Arial" w:hAnsi="Arial" w:cs="Arial"/>
                <w:bCs/>
                <w:sz w:val="22"/>
              </w:rPr>
            </w:pPr>
            <w:r w:rsidRPr="00B32A8C">
              <w:rPr>
                <w:rFonts w:ascii="Arial" w:hAnsi="Arial" w:cs="Arial"/>
                <w:bCs/>
              </w:rPr>
              <w:t xml:space="preserve">This container would be in addition to the existing burn tank. This gives us better realistic fire scenarios for training. </w:t>
            </w:r>
          </w:p>
        </w:tc>
      </w:tr>
      <w:tr w:rsidR="00A41E4F" w:rsidRPr="00B32A8C" w:rsidTr="00DC3E92">
        <w:tc>
          <w:tcPr>
            <w:tcW w:w="2988" w:type="dxa"/>
          </w:tcPr>
          <w:p w:rsidR="00A41E4F" w:rsidRPr="00B32A8C" w:rsidRDefault="00A41E4F" w:rsidP="004612CF">
            <w:pPr>
              <w:rPr>
                <w:rFonts w:ascii="Arial" w:hAnsi="Arial" w:cs="Arial"/>
                <w:bCs/>
                <w:sz w:val="22"/>
              </w:rPr>
            </w:pPr>
            <w:r w:rsidRPr="00B32A8C">
              <w:rPr>
                <w:rFonts w:ascii="Arial" w:hAnsi="Arial" w:cs="Arial"/>
                <w:bCs/>
                <w:sz w:val="22"/>
              </w:rPr>
              <w:t>Flooring for Meeting Room</w:t>
            </w:r>
          </w:p>
        </w:tc>
        <w:tc>
          <w:tcPr>
            <w:tcW w:w="900" w:type="dxa"/>
          </w:tcPr>
          <w:p w:rsidR="00A41E4F" w:rsidRPr="00B32A8C" w:rsidRDefault="00A23B76" w:rsidP="003758DE">
            <w:pPr>
              <w:jc w:val="center"/>
              <w:rPr>
                <w:rFonts w:ascii="Arial" w:hAnsi="Arial" w:cs="Arial"/>
                <w:bCs/>
                <w:sz w:val="22"/>
              </w:rPr>
            </w:pPr>
            <w:r w:rsidRPr="00B32A8C">
              <w:rPr>
                <w:rFonts w:ascii="Arial" w:hAnsi="Arial" w:cs="Arial"/>
                <w:bCs/>
                <w:sz w:val="22"/>
              </w:rPr>
              <w:t>15</w:t>
            </w:r>
          </w:p>
        </w:tc>
        <w:tc>
          <w:tcPr>
            <w:tcW w:w="1890" w:type="dxa"/>
          </w:tcPr>
          <w:p w:rsidR="00A41E4F" w:rsidRPr="00B32A8C" w:rsidRDefault="00A41E4F" w:rsidP="004612CF">
            <w:pPr>
              <w:rPr>
                <w:rFonts w:ascii="Arial" w:hAnsi="Arial" w:cs="Arial"/>
                <w:bCs/>
                <w:sz w:val="22"/>
              </w:rPr>
            </w:pPr>
            <w:r w:rsidRPr="00B32A8C">
              <w:rPr>
                <w:rFonts w:ascii="Arial" w:hAnsi="Arial" w:cs="Arial"/>
                <w:bCs/>
                <w:sz w:val="22"/>
              </w:rPr>
              <w:t xml:space="preserve">              $10,500</w:t>
            </w:r>
          </w:p>
        </w:tc>
        <w:tc>
          <w:tcPr>
            <w:tcW w:w="3600" w:type="dxa"/>
          </w:tcPr>
          <w:p w:rsidR="00A41E4F" w:rsidRPr="00B32A8C" w:rsidRDefault="00A41E4F" w:rsidP="0080543E">
            <w:pPr>
              <w:rPr>
                <w:rFonts w:ascii="Arial" w:hAnsi="Arial" w:cs="Arial"/>
                <w:bCs/>
              </w:rPr>
            </w:pPr>
            <w:r w:rsidRPr="00B32A8C">
              <w:rPr>
                <w:rFonts w:ascii="Arial" w:hAnsi="Arial" w:cs="Arial"/>
                <w:bCs/>
              </w:rPr>
              <w:t xml:space="preserve">The rug now in the meeting room should be replaced. Stains are now permanent and cleaning costs are Approx $1000 per year. </w:t>
            </w:r>
            <w:r w:rsidR="00A23B76" w:rsidRPr="00B32A8C">
              <w:rPr>
                <w:rFonts w:ascii="Arial" w:hAnsi="Arial" w:cs="Arial"/>
                <w:bCs/>
              </w:rPr>
              <w:t xml:space="preserve">Each cleaning shrinks the carpet away from the walls. </w:t>
            </w:r>
            <w:r w:rsidRPr="00B32A8C">
              <w:rPr>
                <w:rFonts w:ascii="Arial" w:hAnsi="Arial" w:cs="Arial"/>
                <w:bCs/>
              </w:rPr>
              <w:t>The carpet would be replaced with a vinyl/rubber style which is more conducive to the use of the area.</w:t>
            </w:r>
          </w:p>
        </w:tc>
      </w:tr>
      <w:tr w:rsidR="00A41E4F" w:rsidRPr="00B32A8C" w:rsidTr="00C24B6C">
        <w:trPr>
          <w:trHeight w:val="1271"/>
        </w:trPr>
        <w:tc>
          <w:tcPr>
            <w:tcW w:w="2988" w:type="dxa"/>
          </w:tcPr>
          <w:p w:rsidR="00A41E4F" w:rsidRPr="00B32A8C" w:rsidRDefault="00A41E4F">
            <w:pPr>
              <w:rPr>
                <w:rFonts w:ascii="Arial" w:hAnsi="Arial" w:cs="Arial"/>
                <w:bCs/>
                <w:sz w:val="22"/>
              </w:rPr>
            </w:pPr>
            <w:r w:rsidRPr="00B32A8C">
              <w:rPr>
                <w:rFonts w:ascii="Arial" w:hAnsi="Arial" w:cs="Arial"/>
                <w:bCs/>
                <w:sz w:val="22"/>
              </w:rPr>
              <w:t>Rear Parking Lot Paving</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16</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$40,000</w:t>
            </w:r>
          </w:p>
        </w:tc>
        <w:tc>
          <w:tcPr>
            <w:tcW w:w="3600" w:type="dxa"/>
          </w:tcPr>
          <w:p w:rsidR="00A41E4F" w:rsidRPr="00B32A8C" w:rsidRDefault="00A41E4F">
            <w:pPr>
              <w:jc w:val="both"/>
              <w:rPr>
                <w:rFonts w:ascii="Arial" w:hAnsi="Arial" w:cs="Arial"/>
                <w:bCs/>
              </w:rPr>
            </w:pPr>
            <w:r w:rsidRPr="00B32A8C">
              <w:rPr>
                <w:rFonts w:ascii="Arial" w:hAnsi="Arial" w:cs="Arial"/>
                <w:bCs/>
              </w:rPr>
              <w:t>A continuation of a three phase plan to have the rear parking lot covered with concrete. This would be phase two.</w:t>
            </w:r>
          </w:p>
          <w:p w:rsidR="00A41E4F" w:rsidRPr="00B32A8C" w:rsidRDefault="00A41E4F">
            <w:pPr>
              <w:jc w:val="both"/>
              <w:rPr>
                <w:rFonts w:ascii="Arial" w:hAnsi="Arial" w:cs="Arial"/>
                <w:bCs/>
              </w:rPr>
            </w:pPr>
          </w:p>
          <w:p w:rsidR="00A41E4F" w:rsidRPr="00B32A8C" w:rsidRDefault="00A41E4F">
            <w:pPr>
              <w:jc w:val="both"/>
              <w:rPr>
                <w:rFonts w:ascii="Arial" w:hAnsi="Arial" w:cs="Arial"/>
                <w:bCs/>
              </w:rPr>
            </w:pPr>
          </w:p>
        </w:tc>
      </w:tr>
      <w:tr w:rsidR="00A41E4F" w:rsidRPr="00B32A8C" w:rsidTr="00DC3E92">
        <w:trPr>
          <w:trHeight w:val="1808"/>
        </w:trPr>
        <w:tc>
          <w:tcPr>
            <w:tcW w:w="2988" w:type="dxa"/>
          </w:tcPr>
          <w:p w:rsidR="00A41E4F" w:rsidRPr="00B32A8C" w:rsidRDefault="00A41E4F">
            <w:pPr>
              <w:rPr>
                <w:rFonts w:ascii="Arial" w:hAnsi="Arial" w:cs="Arial"/>
                <w:sz w:val="22"/>
              </w:rPr>
            </w:pPr>
            <w:r w:rsidRPr="00B32A8C">
              <w:rPr>
                <w:rFonts w:ascii="Arial" w:hAnsi="Arial" w:cs="Arial"/>
                <w:sz w:val="22"/>
              </w:rPr>
              <w:t>Fire Hall back- up Generator</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17</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$10,000-$40,000</w:t>
            </w:r>
          </w:p>
          <w:p w:rsidR="00A41E4F" w:rsidRPr="00B32A8C" w:rsidRDefault="00A41E4F">
            <w:pPr>
              <w:jc w:val="right"/>
              <w:rPr>
                <w:rFonts w:ascii="Arial" w:hAnsi="Arial" w:cs="Arial"/>
                <w:bCs/>
                <w:sz w:val="22"/>
              </w:rPr>
            </w:pPr>
            <w:r w:rsidRPr="00B32A8C">
              <w:rPr>
                <w:rFonts w:ascii="Arial" w:hAnsi="Arial" w:cs="Arial"/>
                <w:bCs/>
                <w:sz w:val="22"/>
              </w:rPr>
              <w:t xml:space="preserve">Possible used </w:t>
            </w:r>
            <w:r w:rsidR="00C24B6C" w:rsidRPr="00B32A8C">
              <w:rPr>
                <w:rFonts w:ascii="Arial" w:hAnsi="Arial" w:cs="Arial"/>
                <w:bCs/>
                <w:sz w:val="22"/>
              </w:rPr>
              <w:t>standalone</w:t>
            </w:r>
            <w:r w:rsidRPr="00B32A8C">
              <w:rPr>
                <w:rFonts w:ascii="Arial" w:hAnsi="Arial" w:cs="Arial"/>
                <w:bCs/>
                <w:sz w:val="22"/>
              </w:rPr>
              <w:t xml:space="preserve"> unit available. Confirmation was not available prior to budget date. Approx cost $15,000</w:t>
            </w:r>
          </w:p>
        </w:tc>
        <w:tc>
          <w:tcPr>
            <w:tcW w:w="3600" w:type="dxa"/>
          </w:tcPr>
          <w:p w:rsidR="00A41E4F" w:rsidRPr="00B32A8C" w:rsidRDefault="0080543E">
            <w:pPr>
              <w:jc w:val="both"/>
              <w:rPr>
                <w:rFonts w:ascii="Arial" w:hAnsi="Arial" w:cs="Arial"/>
                <w:bCs/>
              </w:rPr>
            </w:pPr>
            <w:r w:rsidRPr="00B32A8C">
              <w:rPr>
                <w:rFonts w:ascii="Arial" w:hAnsi="Arial" w:cs="Arial"/>
                <w:bCs/>
              </w:rPr>
              <w:t>A back-</w:t>
            </w:r>
            <w:r w:rsidR="00A41E4F" w:rsidRPr="00B32A8C">
              <w:rPr>
                <w:rFonts w:ascii="Arial" w:hAnsi="Arial" w:cs="Arial"/>
                <w:bCs/>
              </w:rPr>
              <w:t>up electrical gen for the hall would assist in many ways during a power failure. Ability to respond during outages, continued communication, heating, support for internal agencies, outside agencies. Wiring is already in place for this type of hook up. A 40Kw would run the whole fire hall. A second option to a standalone generator is a PTO driven Gen Set. The issue would be to have a tractor on retainer in the event it is required. $10,000 hooked up.</w:t>
            </w:r>
          </w:p>
        </w:tc>
      </w:tr>
      <w:tr w:rsidR="00A41E4F" w:rsidRPr="00B32A8C" w:rsidTr="00DC3E92">
        <w:tc>
          <w:tcPr>
            <w:tcW w:w="2988" w:type="dxa"/>
          </w:tcPr>
          <w:p w:rsidR="00A41E4F" w:rsidRPr="00B32A8C" w:rsidRDefault="00A41E4F">
            <w:pPr>
              <w:rPr>
                <w:rFonts w:ascii="Arial" w:hAnsi="Arial" w:cs="Arial"/>
                <w:sz w:val="22"/>
              </w:rPr>
            </w:pPr>
            <w:r w:rsidRPr="00B32A8C">
              <w:rPr>
                <w:rFonts w:ascii="Arial" w:hAnsi="Arial" w:cs="Arial"/>
                <w:sz w:val="22"/>
              </w:rPr>
              <w:t>Truck GPS Mapping</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18</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$20,000</w:t>
            </w:r>
          </w:p>
        </w:tc>
        <w:tc>
          <w:tcPr>
            <w:tcW w:w="3600" w:type="dxa"/>
          </w:tcPr>
          <w:p w:rsidR="00A41E4F" w:rsidRPr="00B32A8C" w:rsidRDefault="00A41E4F">
            <w:pPr>
              <w:jc w:val="both"/>
              <w:rPr>
                <w:rFonts w:ascii="Arial" w:hAnsi="Arial" w:cs="Arial"/>
                <w:bCs/>
              </w:rPr>
            </w:pPr>
            <w:r w:rsidRPr="00B32A8C">
              <w:rPr>
                <w:rFonts w:ascii="Arial" w:hAnsi="Arial" w:cs="Arial"/>
                <w:bCs/>
              </w:rPr>
              <w:t>Truck mapping program would assist responses in address location, hydrant location, road accessibility, hazardous materials stored on site and a wide range of other abilities.</w:t>
            </w:r>
          </w:p>
        </w:tc>
      </w:tr>
      <w:tr w:rsidR="00A41E4F" w:rsidRPr="00B32A8C" w:rsidTr="00DC3E92">
        <w:tc>
          <w:tcPr>
            <w:tcW w:w="2988" w:type="dxa"/>
          </w:tcPr>
          <w:p w:rsidR="00A41E4F" w:rsidRPr="00B32A8C" w:rsidRDefault="00A41E4F" w:rsidP="008F6A2B">
            <w:pPr>
              <w:rPr>
                <w:rFonts w:ascii="Arial" w:hAnsi="Arial" w:cs="Arial"/>
                <w:sz w:val="22"/>
              </w:rPr>
            </w:pPr>
            <w:r w:rsidRPr="00B32A8C">
              <w:rPr>
                <w:rFonts w:ascii="Arial" w:hAnsi="Arial" w:cs="Arial"/>
                <w:sz w:val="22"/>
              </w:rPr>
              <w:t>Floor heating unit</w:t>
            </w:r>
          </w:p>
        </w:tc>
        <w:tc>
          <w:tcPr>
            <w:tcW w:w="900" w:type="dxa"/>
          </w:tcPr>
          <w:p w:rsidR="00A41E4F" w:rsidRPr="00B32A8C" w:rsidRDefault="00A23B76" w:rsidP="008F6A2B">
            <w:pPr>
              <w:rPr>
                <w:rFonts w:ascii="Arial" w:hAnsi="Arial" w:cs="Arial"/>
                <w:sz w:val="22"/>
              </w:rPr>
            </w:pPr>
            <w:r w:rsidRPr="00B32A8C">
              <w:rPr>
                <w:rFonts w:ascii="Arial" w:hAnsi="Arial" w:cs="Arial"/>
                <w:sz w:val="22"/>
              </w:rPr>
              <w:t xml:space="preserve">     19</w:t>
            </w:r>
          </w:p>
        </w:tc>
        <w:tc>
          <w:tcPr>
            <w:tcW w:w="1890" w:type="dxa"/>
          </w:tcPr>
          <w:p w:rsidR="00A41E4F" w:rsidRPr="00B32A8C" w:rsidRDefault="00A41E4F" w:rsidP="0080543E">
            <w:pPr>
              <w:jc w:val="center"/>
              <w:rPr>
                <w:rFonts w:ascii="Arial" w:hAnsi="Arial" w:cs="Arial"/>
                <w:bCs/>
                <w:sz w:val="22"/>
              </w:rPr>
            </w:pPr>
            <w:r w:rsidRPr="00B32A8C">
              <w:rPr>
                <w:rFonts w:ascii="Arial" w:hAnsi="Arial" w:cs="Arial"/>
                <w:bCs/>
                <w:sz w:val="22"/>
              </w:rPr>
              <w:t xml:space="preserve">              $6,500</w:t>
            </w:r>
          </w:p>
        </w:tc>
        <w:tc>
          <w:tcPr>
            <w:tcW w:w="3600" w:type="dxa"/>
          </w:tcPr>
          <w:p w:rsidR="00A41E4F" w:rsidRPr="00B32A8C" w:rsidRDefault="00A41E4F" w:rsidP="0080543E">
            <w:pPr>
              <w:rPr>
                <w:rFonts w:ascii="Arial" w:hAnsi="Arial" w:cs="Arial"/>
                <w:bCs/>
                <w:sz w:val="22"/>
              </w:rPr>
            </w:pPr>
            <w:r w:rsidRPr="00B32A8C">
              <w:rPr>
                <w:rFonts w:ascii="Arial" w:hAnsi="Arial" w:cs="Arial"/>
                <w:bCs/>
              </w:rPr>
              <w:t>With the floor already plumbed for this type of heating system this would be an economical alternative to thawing the trucks after a winter call as well as heating the apparatus floor area.</w:t>
            </w:r>
          </w:p>
        </w:tc>
      </w:tr>
      <w:tr w:rsidR="00A41E4F" w:rsidRPr="00B32A8C" w:rsidTr="00DC3E92">
        <w:tc>
          <w:tcPr>
            <w:tcW w:w="2988" w:type="dxa"/>
          </w:tcPr>
          <w:p w:rsidR="00A41E4F" w:rsidRPr="00B32A8C" w:rsidRDefault="00A41E4F">
            <w:pPr>
              <w:rPr>
                <w:rFonts w:ascii="Arial" w:hAnsi="Arial" w:cs="Arial"/>
                <w:sz w:val="22"/>
              </w:rPr>
            </w:pPr>
            <w:r w:rsidRPr="00B32A8C">
              <w:rPr>
                <w:rFonts w:ascii="Arial" w:hAnsi="Arial" w:cs="Arial"/>
                <w:sz w:val="22"/>
              </w:rPr>
              <w:lastRenderedPageBreak/>
              <w:t>Pressure Washer</w:t>
            </w:r>
          </w:p>
        </w:tc>
        <w:tc>
          <w:tcPr>
            <w:tcW w:w="900" w:type="dxa"/>
          </w:tcPr>
          <w:p w:rsidR="00A41E4F" w:rsidRPr="00B32A8C" w:rsidRDefault="00A23B76">
            <w:pPr>
              <w:jc w:val="center"/>
              <w:rPr>
                <w:rFonts w:ascii="Arial" w:hAnsi="Arial" w:cs="Arial"/>
                <w:bCs/>
                <w:sz w:val="22"/>
              </w:rPr>
            </w:pPr>
            <w:r w:rsidRPr="00B32A8C">
              <w:rPr>
                <w:rFonts w:ascii="Arial" w:hAnsi="Arial" w:cs="Arial"/>
                <w:bCs/>
                <w:sz w:val="22"/>
              </w:rPr>
              <w:t>20</w:t>
            </w:r>
          </w:p>
        </w:tc>
        <w:tc>
          <w:tcPr>
            <w:tcW w:w="1890" w:type="dxa"/>
          </w:tcPr>
          <w:p w:rsidR="00A41E4F" w:rsidRPr="00B32A8C" w:rsidRDefault="00A41E4F">
            <w:pPr>
              <w:jc w:val="right"/>
              <w:rPr>
                <w:rFonts w:ascii="Arial" w:hAnsi="Arial" w:cs="Arial"/>
                <w:bCs/>
                <w:sz w:val="22"/>
              </w:rPr>
            </w:pPr>
            <w:r w:rsidRPr="00B32A8C">
              <w:rPr>
                <w:rFonts w:ascii="Arial" w:hAnsi="Arial" w:cs="Arial"/>
                <w:bCs/>
                <w:sz w:val="22"/>
              </w:rPr>
              <w:t>$3,500</w:t>
            </w:r>
          </w:p>
        </w:tc>
        <w:tc>
          <w:tcPr>
            <w:tcW w:w="3600" w:type="dxa"/>
          </w:tcPr>
          <w:p w:rsidR="00A41E4F" w:rsidRPr="00B32A8C" w:rsidRDefault="00A41E4F">
            <w:pPr>
              <w:jc w:val="both"/>
              <w:rPr>
                <w:rFonts w:ascii="Arial" w:hAnsi="Arial" w:cs="Arial"/>
                <w:bCs/>
              </w:rPr>
            </w:pPr>
            <w:r w:rsidRPr="00B32A8C">
              <w:rPr>
                <w:rFonts w:ascii="Arial" w:hAnsi="Arial" w:cs="Arial"/>
                <w:bCs/>
              </w:rPr>
              <w:t>A heated pressure washer for the hall. Assists in keeping the units clean as well as washing hoses.</w:t>
            </w:r>
          </w:p>
        </w:tc>
      </w:tr>
      <w:tr w:rsidR="00B32A8C" w:rsidRPr="00B32A8C" w:rsidTr="00DC3E92">
        <w:tc>
          <w:tcPr>
            <w:tcW w:w="2988" w:type="dxa"/>
          </w:tcPr>
          <w:p w:rsidR="00B32A8C" w:rsidRPr="00B32A8C" w:rsidRDefault="00B32A8C">
            <w:pPr>
              <w:rPr>
                <w:rFonts w:ascii="Arial" w:hAnsi="Arial" w:cs="Arial"/>
                <w:sz w:val="22"/>
              </w:rPr>
            </w:pPr>
          </w:p>
        </w:tc>
        <w:tc>
          <w:tcPr>
            <w:tcW w:w="900" w:type="dxa"/>
          </w:tcPr>
          <w:p w:rsidR="00B32A8C" w:rsidRPr="00B32A8C" w:rsidRDefault="00B32A8C">
            <w:pPr>
              <w:jc w:val="center"/>
              <w:rPr>
                <w:rFonts w:ascii="Arial" w:hAnsi="Arial" w:cs="Arial"/>
                <w:bCs/>
                <w:sz w:val="22"/>
              </w:rPr>
            </w:pPr>
          </w:p>
        </w:tc>
        <w:tc>
          <w:tcPr>
            <w:tcW w:w="1890" w:type="dxa"/>
          </w:tcPr>
          <w:p w:rsidR="00B32A8C" w:rsidRPr="00B32A8C" w:rsidRDefault="00B32A8C">
            <w:pPr>
              <w:jc w:val="right"/>
              <w:rPr>
                <w:rFonts w:ascii="Arial" w:hAnsi="Arial" w:cs="Arial"/>
                <w:bCs/>
                <w:sz w:val="22"/>
              </w:rPr>
            </w:pPr>
          </w:p>
        </w:tc>
        <w:tc>
          <w:tcPr>
            <w:tcW w:w="3600" w:type="dxa"/>
          </w:tcPr>
          <w:p w:rsidR="00B32A8C" w:rsidRPr="00B32A8C" w:rsidRDefault="00B32A8C">
            <w:pPr>
              <w:jc w:val="both"/>
              <w:rPr>
                <w:rFonts w:ascii="Arial" w:hAnsi="Arial" w:cs="Arial"/>
                <w:bCs/>
              </w:rPr>
            </w:pPr>
          </w:p>
        </w:tc>
      </w:tr>
    </w:tbl>
    <w:p w:rsidR="00326005" w:rsidRDefault="00326005" w:rsidP="00B32A8C">
      <w:pPr>
        <w:rPr>
          <w:rFonts w:ascii="Arial" w:hAnsi="Arial" w:cs="Arial"/>
          <w:bCs/>
          <w:sz w:val="24"/>
        </w:rPr>
      </w:pPr>
    </w:p>
    <w:sectPr w:rsidR="00326005" w:rsidSect="00522328">
      <w:endnotePr>
        <w:numFmt w:val="decimal"/>
      </w:endnotePr>
      <w:type w:val="continuous"/>
      <w:pgSz w:w="12240" w:h="15840" w:code="1"/>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8B4" w:rsidRDefault="005F68B4">
      <w:r>
        <w:separator/>
      </w:r>
    </w:p>
  </w:endnote>
  <w:endnote w:type="continuationSeparator" w:id="0">
    <w:p w:rsidR="005F68B4" w:rsidRDefault="005F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8B4" w:rsidRDefault="005F68B4">
      <w:r>
        <w:separator/>
      </w:r>
    </w:p>
  </w:footnote>
  <w:footnote w:type="continuationSeparator" w:id="0">
    <w:p w:rsidR="005F68B4" w:rsidRDefault="005F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AD4"/>
    <w:multiLevelType w:val="hybridMultilevel"/>
    <w:tmpl w:val="BA724F88"/>
    <w:lvl w:ilvl="0" w:tplc="88686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01"/>
    <w:rsid w:val="00025525"/>
    <w:rsid w:val="0003640B"/>
    <w:rsid w:val="000633EB"/>
    <w:rsid w:val="0009668A"/>
    <w:rsid w:val="000E01E3"/>
    <w:rsid w:val="00117BFC"/>
    <w:rsid w:val="001363D3"/>
    <w:rsid w:val="00181073"/>
    <w:rsid w:val="001C0B6C"/>
    <w:rsid w:val="002353D2"/>
    <w:rsid w:val="00252528"/>
    <w:rsid w:val="00281835"/>
    <w:rsid w:val="002E1AD0"/>
    <w:rsid w:val="00306955"/>
    <w:rsid w:val="00326005"/>
    <w:rsid w:val="0033426D"/>
    <w:rsid w:val="00353AEC"/>
    <w:rsid w:val="003758DE"/>
    <w:rsid w:val="00393969"/>
    <w:rsid w:val="003F46C8"/>
    <w:rsid w:val="00437533"/>
    <w:rsid w:val="00442792"/>
    <w:rsid w:val="00446EFA"/>
    <w:rsid w:val="004612CF"/>
    <w:rsid w:val="004622E3"/>
    <w:rsid w:val="00466935"/>
    <w:rsid w:val="004E613F"/>
    <w:rsid w:val="00522328"/>
    <w:rsid w:val="005B7E7B"/>
    <w:rsid w:val="005C49A3"/>
    <w:rsid w:val="005F68B4"/>
    <w:rsid w:val="00667768"/>
    <w:rsid w:val="006801C0"/>
    <w:rsid w:val="00697442"/>
    <w:rsid w:val="006A2BA9"/>
    <w:rsid w:val="006E5E46"/>
    <w:rsid w:val="006F7BA8"/>
    <w:rsid w:val="007311DB"/>
    <w:rsid w:val="0076374B"/>
    <w:rsid w:val="007774FA"/>
    <w:rsid w:val="007973CB"/>
    <w:rsid w:val="007E7C16"/>
    <w:rsid w:val="0080543E"/>
    <w:rsid w:val="00840220"/>
    <w:rsid w:val="008461E5"/>
    <w:rsid w:val="00857001"/>
    <w:rsid w:val="00893733"/>
    <w:rsid w:val="008A39AF"/>
    <w:rsid w:val="008C2FF4"/>
    <w:rsid w:val="008D0152"/>
    <w:rsid w:val="008D5234"/>
    <w:rsid w:val="008F6A2B"/>
    <w:rsid w:val="00902483"/>
    <w:rsid w:val="0091057D"/>
    <w:rsid w:val="00945BEA"/>
    <w:rsid w:val="009E01FB"/>
    <w:rsid w:val="009F4035"/>
    <w:rsid w:val="00A23B76"/>
    <w:rsid w:val="00A37353"/>
    <w:rsid w:val="00A41E4F"/>
    <w:rsid w:val="00A75936"/>
    <w:rsid w:val="00B20094"/>
    <w:rsid w:val="00B32A8C"/>
    <w:rsid w:val="00B53804"/>
    <w:rsid w:val="00B61A2B"/>
    <w:rsid w:val="00B66EDD"/>
    <w:rsid w:val="00B86C3C"/>
    <w:rsid w:val="00B94DED"/>
    <w:rsid w:val="00BC6C27"/>
    <w:rsid w:val="00BF2155"/>
    <w:rsid w:val="00C111BA"/>
    <w:rsid w:val="00C15757"/>
    <w:rsid w:val="00C24B6C"/>
    <w:rsid w:val="00C80BF7"/>
    <w:rsid w:val="00CE2AB2"/>
    <w:rsid w:val="00D84EDE"/>
    <w:rsid w:val="00DA555A"/>
    <w:rsid w:val="00DC3E92"/>
    <w:rsid w:val="00E53D4E"/>
    <w:rsid w:val="00E615AB"/>
    <w:rsid w:val="00E70840"/>
    <w:rsid w:val="00EB021C"/>
    <w:rsid w:val="00F358ED"/>
    <w:rsid w:val="00F51FE4"/>
    <w:rsid w:val="00F6208E"/>
    <w:rsid w:val="00F7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2EB0E-922A-4017-97E1-D2D1C94F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68A"/>
  </w:style>
  <w:style w:type="paragraph" w:styleId="Heading1">
    <w:name w:val="heading 1"/>
    <w:basedOn w:val="Normal"/>
    <w:next w:val="Normal"/>
    <w:qFormat/>
    <w:rsid w:val="0009668A"/>
    <w:pPr>
      <w:keepNext/>
      <w:jc w:val="center"/>
      <w:outlineLvl w:val="0"/>
    </w:pPr>
    <w:rPr>
      <w:rFonts w:ascii="Univers" w:hAnsi="Univers"/>
      <w:sz w:val="24"/>
    </w:rPr>
  </w:style>
  <w:style w:type="paragraph" w:styleId="Heading2">
    <w:name w:val="heading 2"/>
    <w:basedOn w:val="Normal"/>
    <w:next w:val="Normal"/>
    <w:qFormat/>
    <w:rsid w:val="0009668A"/>
    <w:pPr>
      <w:keepNext/>
      <w:jc w:val="center"/>
      <w:outlineLvl w:val="1"/>
    </w:pPr>
    <w:rPr>
      <w:rFonts w:ascii="Univers" w:hAnsi="Univers"/>
      <w:b/>
      <w:sz w:val="24"/>
    </w:rPr>
  </w:style>
  <w:style w:type="paragraph" w:styleId="Heading3">
    <w:name w:val="heading 3"/>
    <w:basedOn w:val="Normal"/>
    <w:next w:val="Normal"/>
    <w:qFormat/>
    <w:rsid w:val="0009668A"/>
    <w:pPr>
      <w:keepNext/>
      <w:outlineLvl w:val="2"/>
    </w:pPr>
    <w:rPr>
      <w:rFonts w:ascii="Univers" w:hAnsi="Univers"/>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9668A"/>
    <w:pPr>
      <w:jc w:val="both"/>
    </w:pPr>
    <w:rPr>
      <w:b/>
      <w:bCs/>
      <w:sz w:val="24"/>
    </w:rPr>
  </w:style>
  <w:style w:type="paragraph" w:styleId="BodyText2">
    <w:name w:val="Body Text 2"/>
    <w:basedOn w:val="Normal"/>
    <w:semiHidden/>
    <w:rsid w:val="0009668A"/>
    <w:pPr>
      <w:jc w:val="both"/>
    </w:pPr>
    <w:rPr>
      <w:rFonts w:ascii="Univers" w:hAnsi="Univers"/>
      <w:sz w:val="24"/>
    </w:rPr>
  </w:style>
  <w:style w:type="paragraph" w:styleId="Header">
    <w:name w:val="header"/>
    <w:basedOn w:val="Normal"/>
    <w:semiHidden/>
    <w:rsid w:val="0009668A"/>
    <w:pPr>
      <w:tabs>
        <w:tab w:val="center" w:pos="4320"/>
        <w:tab w:val="right" w:pos="8640"/>
      </w:tabs>
    </w:pPr>
  </w:style>
  <w:style w:type="paragraph" w:styleId="Footer">
    <w:name w:val="footer"/>
    <w:basedOn w:val="Normal"/>
    <w:semiHidden/>
    <w:rsid w:val="0009668A"/>
    <w:pPr>
      <w:tabs>
        <w:tab w:val="center" w:pos="4320"/>
        <w:tab w:val="right" w:pos="8640"/>
      </w:tabs>
    </w:pPr>
  </w:style>
  <w:style w:type="paragraph" w:styleId="BodyText3">
    <w:name w:val="Body Text 3"/>
    <w:basedOn w:val="Normal"/>
    <w:semiHidden/>
    <w:rsid w:val="0009668A"/>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TITLE~</vt:lpstr>
    </vt:vector>
  </TitlesOfParts>
  <Company>Government of Manitoba</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TITLE~</dc:title>
  <dc:subject>Ruppel</dc:subject>
  <dc:creator>Beth Sanders</dc:creator>
  <cp:lastModifiedBy>Lynne Bereza</cp:lastModifiedBy>
  <cp:revision>2</cp:revision>
  <cp:lastPrinted>2013-10-16T21:00:00Z</cp:lastPrinted>
  <dcterms:created xsi:type="dcterms:W3CDTF">2017-10-20T14:59:00Z</dcterms:created>
  <dcterms:modified xsi:type="dcterms:W3CDTF">2017-10-20T14:59:00Z</dcterms:modified>
</cp:coreProperties>
</file>